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4B" w:rsidRDefault="009D094B" w:rsidP="009D094B">
      <w:pPr>
        <w:rPr>
          <w:rFonts w:ascii="Arial" w:hAnsi="Arial" w:cs="Arial"/>
          <w:b/>
          <w:sz w:val="24"/>
          <w:szCs w:val="24"/>
          <w:u w:val="single"/>
        </w:rPr>
      </w:pPr>
    </w:p>
    <w:p w:rsidR="009D094B" w:rsidRDefault="009D094B" w:rsidP="009D094B">
      <w:pPr>
        <w:pStyle w:val="ListParagraph"/>
        <w:ind w:left="0"/>
        <w:rPr>
          <w:noProof/>
          <w:lang w:eastAsia="en-GB"/>
        </w:rPr>
      </w:pPr>
      <w:r>
        <w:rPr>
          <w:noProof/>
          <w:lang w:eastAsia="en-GB"/>
        </w:rPr>
        <w:drawing>
          <wp:inline distT="0" distB="0" distL="0" distR="0">
            <wp:extent cx="5943600" cy="3952875"/>
            <wp:effectExtent l="0" t="0" r="0" b="9525"/>
            <wp:docPr id="1" name="Picture 1" descr="Description: C:\Users\george.spencer\Desktop\mind-refreshing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eorge.spencer\Desktop\mind-refreshing6.JPG"/>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52875"/>
                    </a:xfrm>
                    <a:prstGeom prst="rect">
                      <a:avLst/>
                    </a:prstGeom>
                    <a:noFill/>
                    <a:ln>
                      <a:noFill/>
                    </a:ln>
                  </pic:spPr>
                </pic:pic>
              </a:graphicData>
            </a:graphic>
          </wp:inline>
        </w:drawing>
      </w:r>
    </w:p>
    <w:p w:rsidR="009D094B" w:rsidRDefault="009D094B" w:rsidP="009D094B">
      <w:pPr>
        <w:pStyle w:val="ListParagraph"/>
        <w:ind w:left="0"/>
        <w:rPr>
          <w:noProof/>
          <w:lang w:eastAsia="en-GB"/>
        </w:rPr>
      </w:pPr>
    </w:p>
    <w:p w:rsidR="009D094B" w:rsidRDefault="009D094B" w:rsidP="009D094B">
      <w:pPr>
        <w:pStyle w:val="ListParagraph"/>
        <w:ind w:left="0"/>
        <w:rPr>
          <w:noProof/>
          <w:lang w:eastAsia="en-GB"/>
        </w:rPr>
      </w:pPr>
    </w:p>
    <w:p w:rsidR="009D094B" w:rsidRDefault="009D094B" w:rsidP="009D094B">
      <w:pPr>
        <w:pStyle w:val="ListParagraph"/>
        <w:ind w:left="0"/>
        <w:rPr>
          <w:noProof/>
          <w:lang w:eastAsia="en-GB"/>
        </w:rPr>
      </w:pPr>
    </w:p>
    <w:p w:rsidR="009D094B" w:rsidRPr="00533918" w:rsidRDefault="009D094B" w:rsidP="009D094B">
      <w:pPr>
        <w:pStyle w:val="ListParagraph"/>
        <w:ind w:left="0"/>
        <w:jc w:val="center"/>
        <w:rPr>
          <w:rFonts w:ascii="Arial Rounded MT Bold" w:hAnsi="Arial Rounded MT Bold"/>
          <w:noProof/>
          <w:sz w:val="56"/>
          <w:szCs w:val="56"/>
          <w:lang w:eastAsia="en-GB"/>
        </w:rPr>
      </w:pPr>
      <w:r w:rsidRPr="00533918">
        <w:rPr>
          <w:rFonts w:ascii="Arial Rounded MT Bold" w:hAnsi="Arial Rounded MT Bold"/>
          <w:noProof/>
          <w:sz w:val="56"/>
          <w:szCs w:val="56"/>
          <w:lang w:eastAsia="en-GB"/>
        </w:rPr>
        <w:t>Refreshing Chaplaincy 2014</w:t>
      </w:r>
    </w:p>
    <w:p w:rsidR="009D094B" w:rsidRDefault="009D094B" w:rsidP="009D094B">
      <w:pPr>
        <w:pStyle w:val="ListParagraph"/>
        <w:ind w:left="0"/>
        <w:jc w:val="center"/>
        <w:rPr>
          <w:rFonts w:ascii="Arial Rounded MT Bold" w:hAnsi="Arial Rounded MT Bold"/>
          <w:noProof/>
          <w:sz w:val="36"/>
          <w:szCs w:val="36"/>
          <w:lang w:eastAsia="en-GB"/>
        </w:rPr>
      </w:pPr>
    </w:p>
    <w:p w:rsidR="009D094B" w:rsidRDefault="009D094B" w:rsidP="009D094B">
      <w:pPr>
        <w:pStyle w:val="ListParagraph"/>
        <w:ind w:left="0"/>
        <w:jc w:val="center"/>
        <w:rPr>
          <w:rFonts w:ascii="Arial Rounded MT Bold" w:hAnsi="Arial Rounded MT Bold"/>
          <w:noProof/>
          <w:sz w:val="36"/>
          <w:szCs w:val="36"/>
          <w:lang w:eastAsia="en-GB"/>
        </w:rPr>
      </w:pPr>
    </w:p>
    <w:p w:rsidR="009D094B" w:rsidRDefault="009D094B" w:rsidP="009D094B">
      <w:pPr>
        <w:pStyle w:val="ListParagraph"/>
        <w:ind w:left="0"/>
        <w:jc w:val="center"/>
        <w:rPr>
          <w:rFonts w:ascii="Arial Rounded MT Bold" w:hAnsi="Arial Rounded MT Bold"/>
          <w:noProof/>
          <w:sz w:val="36"/>
          <w:szCs w:val="36"/>
          <w:lang w:eastAsia="en-GB"/>
        </w:rPr>
      </w:pPr>
    </w:p>
    <w:p w:rsidR="009D094B" w:rsidRDefault="009D094B" w:rsidP="009D094B">
      <w:pPr>
        <w:pStyle w:val="ListParagraph"/>
        <w:ind w:left="0"/>
        <w:jc w:val="center"/>
        <w:rPr>
          <w:rFonts w:ascii="Arial Rounded MT Bold" w:hAnsi="Arial Rounded MT Bold"/>
          <w:noProof/>
          <w:sz w:val="32"/>
          <w:szCs w:val="32"/>
          <w:lang w:eastAsia="en-GB"/>
        </w:rPr>
      </w:pPr>
      <w:r>
        <w:rPr>
          <w:rFonts w:ascii="Arial Rounded MT Bold" w:hAnsi="Arial Rounded MT Bold"/>
          <w:noProof/>
          <w:sz w:val="32"/>
          <w:szCs w:val="32"/>
          <w:lang w:eastAsia="en-GB"/>
        </w:rPr>
        <w:t>Review of the Chaplaincy Department</w:t>
      </w:r>
    </w:p>
    <w:p w:rsidR="009D094B" w:rsidRDefault="009D094B" w:rsidP="009D094B">
      <w:pPr>
        <w:pStyle w:val="ListParagraph"/>
        <w:ind w:left="0"/>
        <w:jc w:val="center"/>
        <w:rPr>
          <w:rFonts w:ascii="Arial Rounded MT Bold" w:hAnsi="Arial Rounded MT Bold"/>
          <w:noProof/>
          <w:sz w:val="32"/>
          <w:szCs w:val="32"/>
          <w:lang w:eastAsia="en-GB"/>
        </w:rPr>
      </w:pPr>
    </w:p>
    <w:p w:rsidR="009D094B" w:rsidRDefault="009D094B" w:rsidP="009D094B">
      <w:pPr>
        <w:pStyle w:val="ListParagraph"/>
        <w:ind w:left="0"/>
        <w:jc w:val="center"/>
        <w:rPr>
          <w:rFonts w:ascii="Arial Rounded MT Bold" w:hAnsi="Arial Rounded MT Bold"/>
          <w:noProof/>
          <w:sz w:val="32"/>
          <w:szCs w:val="32"/>
          <w:lang w:eastAsia="en-GB"/>
        </w:rPr>
      </w:pPr>
      <w:r>
        <w:rPr>
          <w:rFonts w:ascii="Arial Rounded MT Bold" w:hAnsi="Arial Rounded MT Bold"/>
          <w:noProof/>
          <w:sz w:val="32"/>
          <w:szCs w:val="32"/>
          <w:lang w:eastAsia="en-GB"/>
        </w:rPr>
        <w:t>Calderdale and Huddersfield NHS Foundation Trust</w:t>
      </w:r>
    </w:p>
    <w:p w:rsidR="009D094B" w:rsidRDefault="009D094B" w:rsidP="009D094B">
      <w:pPr>
        <w:pStyle w:val="ListParagraph"/>
        <w:ind w:left="0"/>
        <w:jc w:val="center"/>
        <w:rPr>
          <w:rFonts w:ascii="Arial Rounded MT Bold" w:hAnsi="Arial Rounded MT Bold"/>
          <w:noProof/>
          <w:sz w:val="32"/>
          <w:szCs w:val="32"/>
          <w:lang w:eastAsia="en-GB"/>
        </w:rPr>
      </w:pPr>
    </w:p>
    <w:p w:rsidR="009D094B" w:rsidRPr="00533918" w:rsidRDefault="009D094B" w:rsidP="009D094B">
      <w:pPr>
        <w:pStyle w:val="ListParagraph"/>
        <w:ind w:left="0"/>
        <w:jc w:val="center"/>
        <w:rPr>
          <w:rFonts w:ascii="Arial Rounded MT Bold" w:hAnsi="Arial Rounded MT Bold"/>
          <w:noProof/>
          <w:sz w:val="32"/>
          <w:szCs w:val="32"/>
          <w:lang w:eastAsia="en-GB"/>
        </w:rPr>
      </w:pPr>
      <w:r>
        <w:rPr>
          <w:rFonts w:ascii="Arial Rounded MT Bold" w:hAnsi="Arial Rounded MT Bold"/>
          <w:noProof/>
          <w:sz w:val="32"/>
          <w:szCs w:val="32"/>
          <w:lang w:eastAsia="en-GB"/>
        </w:rPr>
        <w:t>Summary and Offer</w:t>
      </w:r>
    </w:p>
    <w:p w:rsidR="009D094B" w:rsidRPr="00533918" w:rsidRDefault="009D094B" w:rsidP="009D094B">
      <w:pPr>
        <w:pStyle w:val="ListParagraph"/>
        <w:ind w:left="0"/>
        <w:jc w:val="center"/>
        <w:rPr>
          <w:rFonts w:ascii="Arial" w:hAnsi="Arial" w:cs="Arial"/>
          <w:b/>
          <w:sz w:val="24"/>
          <w:szCs w:val="24"/>
          <w:u w:val="single"/>
        </w:rPr>
      </w:pPr>
      <w:r w:rsidRPr="00533918">
        <w:rPr>
          <w:rFonts w:ascii="Arial" w:hAnsi="Arial" w:cs="Arial"/>
          <w:b/>
          <w:sz w:val="24"/>
          <w:szCs w:val="24"/>
          <w:u w:val="single"/>
        </w:rPr>
        <w:br w:type="page"/>
      </w:r>
      <w:r w:rsidRPr="00533918">
        <w:rPr>
          <w:rFonts w:ascii="Arial" w:hAnsi="Arial" w:cs="Arial"/>
          <w:b/>
          <w:sz w:val="24"/>
          <w:szCs w:val="24"/>
          <w:u w:val="single"/>
        </w:rPr>
        <w:lastRenderedPageBreak/>
        <w:t>Refreshing Chaplaincy</w:t>
      </w:r>
    </w:p>
    <w:p w:rsidR="009D094B" w:rsidRPr="00A1072E" w:rsidRDefault="009D094B" w:rsidP="009D094B">
      <w:pPr>
        <w:pStyle w:val="ListParagraph"/>
        <w:ind w:left="0"/>
        <w:rPr>
          <w:rFonts w:ascii="Arial" w:hAnsi="Arial" w:cs="Arial"/>
          <w:b/>
          <w:sz w:val="24"/>
          <w:szCs w:val="24"/>
          <w:u w:val="single"/>
        </w:rPr>
      </w:pPr>
    </w:p>
    <w:p w:rsidR="009D094B" w:rsidRDefault="009D094B" w:rsidP="009D094B">
      <w:pPr>
        <w:pStyle w:val="ListParagraph"/>
        <w:ind w:left="0"/>
        <w:rPr>
          <w:rFonts w:ascii="Arial" w:hAnsi="Arial" w:cs="Arial"/>
          <w:sz w:val="24"/>
          <w:szCs w:val="24"/>
        </w:rPr>
      </w:pPr>
      <w:r w:rsidRPr="00AC73A3">
        <w:rPr>
          <w:rFonts w:ascii="Arial" w:hAnsi="Arial" w:cs="Arial"/>
          <w:sz w:val="24"/>
          <w:szCs w:val="24"/>
        </w:rPr>
        <w:t>This</w:t>
      </w:r>
      <w:r>
        <w:rPr>
          <w:rFonts w:ascii="Arial" w:hAnsi="Arial" w:cs="Arial"/>
          <w:sz w:val="24"/>
          <w:szCs w:val="24"/>
        </w:rPr>
        <w:t xml:space="preserve"> is a summary </w:t>
      </w:r>
      <w:r w:rsidRPr="00AC73A3">
        <w:rPr>
          <w:rFonts w:ascii="Arial" w:hAnsi="Arial" w:cs="Arial"/>
          <w:sz w:val="24"/>
          <w:szCs w:val="24"/>
        </w:rPr>
        <w:t xml:space="preserve">of </w:t>
      </w:r>
      <w:r>
        <w:rPr>
          <w:rFonts w:ascii="Arial" w:hAnsi="Arial" w:cs="Arial"/>
          <w:sz w:val="24"/>
          <w:szCs w:val="24"/>
        </w:rPr>
        <w:t xml:space="preserve">the </w:t>
      </w:r>
      <w:r w:rsidRPr="00AC73A3">
        <w:rPr>
          <w:rFonts w:ascii="Arial" w:hAnsi="Arial" w:cs="Arial"/>
          <w:sz w:val="24"/>
          <w:szCs w:val="24"/>
        </w:rPr>
        <w:t xml:space="preserve">review of Chaplaincy Services undertaken in late 2013 and 2014. </w:t>
      </w:r>
      <w:r>
        <w:rPr>
          <w:rFonts w:ascii="Arial" w:hAnsi="Arial" w:cs="Arial"/>
          <w:sz w:val="24"/>
          <w:szCs w:val="24"/>
        </w:rPr>
        <w:t xml:space="preserve">The review </w:t>
      </w:r>
      <w:r w:rsidRPr="00AC73A3">
        <w:rPr>
          <w:rFonts w:ascii="Arial" w:hAnsi="Arial" w:cs="Arial"/>
          <w:sz w:val="24"/>
          <w:szCs w:val="24"/>
        </w:rPr>
        <w:t>is a response to two vacancies which occurred in 2013 and the relatively recent appointment of a new co-ordinating chaplain (December 2011). It responds to the ever-changing nature of the wider community in which our Trust operates, and the pressures and forces at work both within CHFT and Chaplaincy</w:t>
      </w:r>
      <w:r>
        <w:rPr>
          <w:rFonts w:ascii="Arial" w:hAnsi="Arial" w:cs="Arial"/>
          <w:sz w:val="24"/>
          <w:szCs w:val="24"/>
        </w:rPr>
        <w:t xml:space="preserve"> nationally</w:t>
      </w:r>
      <w:r w:rsidRPr="00AC73A3">
        <w:rPr>
          <w:rFonts w:ascii="Arial" w:hAnsi="Arial" w:cs="Arial"/>
          <w:sz w:val="24"/>
          <w:szCs w:val="24"/>
        </w:rPr>
        <w:t>.</w:t>
      </w: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b/>
          <w:sz w:val="24"/>
          <w:szCs w:val="24"/>
        </w:rPr>
      </w:pPr>
      <w:r w:rsidRPr="00135202">
        <w:rPr>
          <w:rFonts w:ascii="Arial" w:hAnsi="Arial" w:cs="Arial"/>
          <w:b/>
          <w:sz w:val="24"/>
          <w:szCs w:val="24"/>
        </w:rPr>
        <w:t xml:space="preserve">This </w:t>
      </w:r>
      <w:r>
        <w:rPr>
          <w:rFonts w:ascii="Arial" w:hAnsi="Arial" w:cs="Arial"/>
          <w:b/>
          <w:sz w:val="24"/>
          <w:szCs w:val="24"/>
        </w:rPr>
        <w:t>S</w:t>
      </w:r>
      <w:r w:rsidRPr="00135202">
        <w:rPr>
          <w:rFonts w:ascii="Arial" w:hAnsi="Arial" w:cs="Arial"/>
          <w:b/>
          <w:sz w:val="24"/>
          <w:szCs w:val="24"/>
        </w:rPr>
        <w:t xml:space="preserve">ummary of the work undertaken in our Review contains our </w:t>
      </w:r>
      <w:r>
        <w:rPr>
          <w:rFonts w:ascii="Arial" w:hAnsi="Arial" w:cs="Arial"/>
          <w:b/>
          <w:sz w:val="24"/>
          <w:szCs w:val="24"/>
        </w:rPr>
        <w:t>‘</w:t>
      </w:r>
      <w:r w:rsidRPr="00135202">
        <w:rPr>
          <w:rFonts w:ascii="Arial" w:hAnsi="Arial" w:cs="Arial"/>
          <w:b/>
          <w:sz w:val="24"/>
          <w:szCs w:val="24"/>
        </w:rPr>
        <w:t>offer</w:t>
      </w:r>
      <w:r>
        <w:rPr>
          <w:rFonts w:ascii="Arial" w:hAnsi="Arial" w:cs="Arial"/>
          <w:b/>
          <w:sz w:val="24"/>
          <w:szCs w:val="24"/>
        </w:rPr>
        <w:t>’</w:t>
      </w:r>
      <w:r w:rsidRPr="00135202">
        <w:rPr>
          <w:rFonts w:ascii="Arial" w:hAnsi="Arial" w:cs="Arial"/>
          <w:b/>
          <w:sz w:val="24"/>
          <w:szCs w:val="24"/>
        </w:rPr>
        <w:t xml:space="preserve"> to the Trust</w:t>
      </w:r>
      <w:r>
        <w:rPr>
          <w:rFonts w:ascii="Arial" w:hAnsi="Arial" w:cs="Arial"/>
          <w:b/>
          <w:sz w:val="24"/>
          <w:szCs w:val="24"/>
        </w:rPr>
        <w:t xml:space="preserve"> and our thinking behind it</w:t>
      </w:r>
      <w:r w:rsidRPr="00135202">
        <w:rPr>
          <w:rFonts w:ascii="Arial" w:hAnsi="Arial" w:cs="Arial"/>
          <w:b/>
          <w:sz w:val="24"/>
          <w:szCs w:val="24"/>
        </w:rPr>
        <w:t>.</w:t>
      </w:r>
      <w:r>
        <w:rPr>
          <w:rFonts w:ascii="Arial" w:hAnsi="Arial" w:cs="Arial"/>
          <w:b/>
          <w:sz w:val="24"/>
          <w:szCs w:val="24"/>
        </w:rPr>
        <w:t xml:space="preserve"> Our reasoning </w:t>
      </w:r>
      <w:r w:rsidR="00C25C20">
        <w:rPr>
          <w:rFonts w:ascii="Arial" w:hAnsi="Arial" w:cs="Arial"/>
          <w:b/>
          <w:sz w:val="24"/>
          <w:szCs w:val="24"/>
        </w:rPr>
        <w:t>(</w:t>
      </w:r>
      <w:r>
        <w:rPr>
          <w:rFonts w:ascii="Arial" w:hAnsi="Arial" w:cs="Arial"/>
          <w:b/>
          <w:sz w:val="24"/>
          <w:szCs w:val="24"/>
        </w:rPr>
        <w:t xml:space="preserve">using the </w:t>
      </w:r>
      <w:r w:rsidR="00C25C20">
        <w:rPr>
          <w:rFonts w:ascii="Arial" w:hAnsi="Arial" w:cs="Arial"/>
          <w:b/>
          <w:sz w:val="24"/>
          <w:szCs w:val="24"/>
        </w:rPr>
        <w:t xml:space="preserve">famous </w:t>
      </w:r>
      <w:r>
        <w:rPr>
          <w:rFonts w:ascii="Arial" w:hAnsi="Arial" w:cs="Arial"/>
          <w:b/>
          <w:sz w:val="24"/>
          <w:szCs w:val="24"/>
        </w:rPr>
        <w:t>“3R’s”</w:t>
      </w:r>
      <w:r w:rsidR="00C25C20">
        <w:rPr>
          <w:rFonts w:ascii="Arial" w:hAnsi="Arial" w:cs="Arial"/>
          <w:b/>
          <w:sz w:val="24"/>
          <w:szCs w:val="24"/>
        </w:rPr>
        <w:t>)</w:t>
      </w:r>
      <w:r>
        <w:rPr>
          <w:rFonts w:ascii="Arial" w:hAnsi="Arial" w:cs="Arial"/>
          <w:b/>
          <w:sz w:val="24"/>
          <w:szCs w:val="24"/>
        </w:rPr>
        <w:t xml:space="preserve"> can be found in the next section.</w:t>
      </w:r>
    </w:p>
    <w:p w:rsidR="009D094B" w:rsidRPr="003A592D"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b/>
          <w:sz w:val="24"/>
          <w:szCs w:val="24"/>
        </w:rPr>
      </w:pPr>
      <w:r>
        <w:rPr>
          <w:rFonts w:ascii="Arial" w:hAnsi="Arial" w:cs="Arial"/>
          <w:b/>
          <w:sz w:val="24"/>
          <w:szCs w:val="24"/>
        </w:rPr>
        <w:t xml:space="preserve">Further information which backs up our conclusions can be found on our webpages at </w:t>
      </w:r>
      <w:hyperlink r:id="rId9" w:history="1">
        <w:r w:rsidRPr="00CF729F">
          <w:rPr>
            <w:rStyle w:val="Hyperlink"/>
            <w:rFonts w:ascii="Arial" w:hAnsi="Arial" w:cs="Arial"/>
            <w:b/>
            <w:sz w:val="24"/>
            <w:szCs w:val="24"/>
          </w:rPr>
          <w:t>http://nww.cht.nhs.uk/divisions/corporate/nursing/chaplaincy/</w:t>
        </w:r>
      </w:hyperlink>
    </w:p>
    <w:p w:rsidR="009D094B" w:rsidRDefault="009D094B" w:rsidP="009D094B">
      <w:pPr>
        <w:pStyle w:val="ListParagraph"/>
        <w:ind w:left="0"/>
        <w:rPr>
          <w:rFonts w:ascii="Arial" w:hAnsi="Arial" w:cs="Arial"/>
          <w:b/>
          <w:sz w:val="24"/>
          <w:szCs w:val="24"/>
        </w:rPr>
      </w:pPr>
    </w:p>
    <w:p w:rsidR="009D094B" w:rsidRDefault="009D094B" w:rsidP="009D094B">
      <w:pPr>
        <w:pStyle w:val="ListParagraph"/>
        <w:ind w:left="0"/>
        <w:rPr>
          <w:rFonts w:ascii="Arial" w:hAnsi="Arial" w:cs="Arial"/>
          <w:b/>
          <w:sz w:val="24"/>
          <w:szCs w:val="24"/>
        </w:rPr>
      </w:pPr>
      <w:r>
        <w:rPr>
          <w:rFonts w:ascii="Arial" w:hAnsi="Arial" w:cs="Arial"/>
          <w:b/>
          <w:sz w:val="24"/>
          <w:szCs w:val="24"/>
        </w:rPr>
        <w:t>Such information includes</w:t>
      </w:r>
    </w:p>
    <w:p w:rsidR="009D094B" w:rsidRDefault="009D094B" w:rsidP="009D094B">
      <w:pPr>
        <w:pStyle w:val="ListParagraph"/>
        <w:numPr>
          <w:ilvl w:val="0"/>
          <w:numId w:val="7"/>
        </w:numPr>
        <w:rPr>
          <w:rFonts w:ascii="Arial" w:hAnsi="Arial" w:cs="Arial"/>
          <w:b/>
          <w:sz w:val="24"/>
          <w:szCs w:val="24"/>
        </w:rPr>
      </w:pPr>
      <w:r>
        <w:rPr>
          <w:rFonts w:ascii="Arial" w:hAnsi="Arial" w:cs="Arial"/>
          <w:b/>
          <w:sz w:val="24"/>
          <w:szCs w:val="24"/>
        </w:rPr>
        <w:t>Results of the surveys</w:t>
      </w:r>
    </w:p>
    <w:p w:rsidR="009D094B" w:rsidRDefault="009D094B" w:rsidP="009D094B">
      <w:pPr>
        <w:pStyle w:val="ListParagraph"/>
        <w:numPr>
          <w:ilvl w:val="0"/>
          <w:numId w:val="7"/>
        </w:numPr>
        <w:rPr>
          <w:rFonts w:ascii="Arial" w:hAnsi="Arial" w:cs="Arial"/>
          <w:b/>
          <w:sz w:val="24"/>
          <w:szCs w:val="24"/>
        </w:rPr>
      </w:pPr>
      <w:r>
        <w:rPr>
          <w:rFonts w:ascii="Arial" w:hAnsi="Arial" w:cs="Arial"/>
          <w:b/>
          <w:sz w:val="24"/>
          <w:szCs w:val="24"/>
        </w:rPr>
        <w:t>C</w:t>
      </w:r>
      <w:r w:rsidRPr="00135202">
        <w:rPr>
          <w:rFonts w:ascii="Arial" w:hAnsi="Arial" w:cs="Arial"/>
          <w:b/>
          <w:sz w:val="24"/>
          <w:szCs w:val="24"/>
        </w:rPr>
        <w:t>ontent and conclusions we draw from the new national recommendations for chaplaincy</w:t>
      </w:r>
    </w:p>
    <w:p w:rsidR="009D094B" w:rsidRDefault="009D094B" w:rsidP="009D094B">
      <w:pPr>
        <w:pStyle w:val="ListParagraph"/>
        <w:numPr>
          <w:ilvl w:val="0"/>
          <w:numId w:val="7"/>
        </w:numPr>
        <w:rPr>
          <w:rFonts w:ascii="Arial" w:hAnsi="Arial" w:cs="Arial"/>
          <w:b/>
          <w:sz w:val="24"/>
          <w:szCs w:val="24"/>
        </w:rPr>
      </w:pPr>
      <w:r>
        <w:rPr>
          <w:rFonts w:ascii="Arial" w:hAnsi="Arial" w:cs="Arial"/>
          <w:b/>
          <w:sz w:val="24"/>
          <w:szCs w:val="24"/>
        </w:rPr>
        <w:t>A</w:t>
      </w:r>
      <w:r w:rsidRPr="00135202">
        <w:rPr>
          <w:rFonts w:ascii="Arial" w:hAnsi="Arial" w:cs="Arial"/>
          <w:b/>
          <w:sz w:val="24"/>
          <w:szCs w:val="24"/>
        </w:rPr>
        <w:t>ctivity analyses</w:t>
      </w:r>
      <w:r>
        <w:rPr>
          <w:rFonts w:ascii="Arial" w:hAnsi="Arial" w:cs="Arial"/>
          <w:b/>
          <w:sz w:val="24"/>
          <w:szCs w:val="24"/>
        </w:rPr>
        <w:t>,</w:t>
      </w:r>
      <w:r w:rsidRPr="00135202">
        <w:rPr>
          <w:rFonts w:ascii="Arial" w:hAnsi="Arial" w:cs="Arial"/>
          <w:b/>
          <w:sz w:val="24"/>
          <w:szCs w:val="24"/>
        </w:rPr>
        <w:t xml:space="preserve"> and </w:t>
      </w:r>
    </w:p>
    <w:p w:rsidR="009D094B" w:rsidRDefault="009D094B" w:rsidP="009D094B">
      <w:pPr>
        <w:pStyle w:val="ListParagraph"/>
        <w:numPr>
          <w:ilvl w:val="0"/>
          <w:numId w:val="7"/>
        </w:numPr>
        <w:rPr>
          <w:rFonts w:ascii="Arial" w:hAnsi="Arial" w:cs="Arial"/>
          <w:b/>
          <w:sz w:val="24"/>
          <w:szCs w:val="24"/>
        </w:rPr>
      </w:pPr>
      <w:r>
        <w:rPr>
          <w:rFonts w:ascii="Arial" w:hAnsi="Arial" w:cs="Arial"/>
          <w:b/>
          <w:sz w:val="24"/>
          <w:szCs w:val="24"/>
        </w:rPr>
        <w:t>C</w:t>
      </w:r>
      <w:r w:rsidRPr="00135202">
        <w:rPr>
          <w:rFonts w:ascii="Arial" w:hAnsi="Arial" w:cs="Arial"/>
          <w:b/>
          <w:sz w:val="24"/>
          <w:szCs w:val="24"/>
        </w:rPr>
        <w:t xml:space="preserve">onsideration of demographic change </w:t>
      </w:r>
      <w:r>
        <w:rPr>
          <w:rFonts w:ascii="Arial" w:hAnsi="Arial" w:cs="Arial"/>
          <w:b/>
          <w:sz w:val="24"/>
          <w:szCs w:val="24"/>
        </w:rPr>
        <w:t>in relation to faith communities</w:t>
      </w:r>
    </w:p>
    <w:p w:rsidR="009D094B" w:rsidRDefault="009D094B" w:rsidP="009D094B">
      <w:pPr>
        <w:pStyle w:val="ListParagraph"/>
        <w:ind w:left="780"/>
        <w:rPr>
          <w:rFonts w:ascii="Arial" w:hAnsi="Arial" w:cs="Arial"/>
          <w:b/>
          <w:sz w:val="24"/>
          <w:szCs w:val="24"/>
        </w:rPr>
      </w:pPr>
      <w:r>
        <w:rPr>
          <w:rFonts w:ascii="Arial" w:hAnsi="Arial" w:cs="Arial"/>
          <w:b/>
          <w:sz w:val="24"/>
          <w:szCs w:val="24"/>
        </w:rPr>
        <w:t xml:space="preserve">  </w:t>
      </w:r>
    </w:p>
    <w:p w:rsidR="009D094B" w:rsidRDefault="009D094B" w:rsidP="009D094B">
      <w:pPr>
        <w:pStyle w:val="ListParagraph"/>
        <w:ind w:left="0"/>
        <w:rPr>
          <w:rFonts w:ascii="Arial" w:hAnsi="Arial" w:cs="Arial"/>
          <w:b/>
          <w:sz w:val="24"/>
          <w:szCs w:val="24"/>
        </w:rPr>
      </w:pPr>
      <w:r>
        <w:rPr>
          <w:rFonts w:ascii="Arial" w:hAnsi="Arial" w:cs="Arial"/>
          <w:b/>
          <w:sz w:val="24"/>
          <w:szCs w:val="24"/>
        </w:rPr>
        <w:t>An index will signpost you to the relevant page, and supporting documentation.</w:t>
      </w:r>
    </w:p>
    <w:p w:rsidR="009D094B" w:rsidRDefault="009D094B" w:rsidP="009D094B">
      <w:pPr>
        <w:pStyle w:val="ListParagraph"/>
        <w:ind w:left="0"/>
        <w:rPr>
          <w:rFonts w:ascii="Arial" w:hAnsi="Arial" w:cs="Arial"/>
          <w:b/>
          <w:sz w:val="24"/>
          <w:szCs w:val="24"/>
        </w:rPr>
      </w:pPr>
    </w:p>
    <w:p w:rsidR="009D094B" w:rsidRDefault="009D094B" w:rsidP="009D094B">
      <w:pPr>
        <w:pStyle w:val="ListParagraph"/>
        <w:ind w:left="0"/>
        <w:rPr>
          <w:rFonts w:ascii="Arial" w:hAnsi="Arial" w:cs="Arial"/>
          <w:b/>
          <w:sz w:val="24"/>
          <w:szCs w:val="24"/>
        </w:rPr>
      </w:pPr>
      <w:r>
        <w:rPr>
          <w:rFonts w:ascii="Arial" w:hAnsi="Arial" w:cs="Arial"/>
          <w:b/>
          <w:sz w:val="24"/>
          <w:szCs w:val="24"/>
        </w:rPr>
        <w:t>We are also producing a summary of findings from our patient and staff surveys which we hope to make widely available. Paper copies can be obtained from either chaplaincy office in CRH or HRI.</w:t>
      </w:r>
    </w:p>
    <w:p w:rsidR="009D094B" w:rsidRPr="00AC73A3"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b/>
          <w:sz w:val="24"/>
          <w:szCs w:val="24"/>
        </w:rPr>
      </w:pPr>
      <w:r w:rsidRPr="00AC73A3">
        <w:rPr>
          <w:rFonts w:ascii="Arial" w:hAnsi="Arial" w:cs="Arial"/>
          <w:b/>
          <w:sz w:val="24"/>
          <w:szCs w:val="24"/>
        </w:rPr>
        <w:t>The Four Pillars</w:t>
      </w:r>
    </w:p>
    <w:p w:rsidR="009D094B" w:rsidRPr="00AC73A3" w:rsidRDefault="009D094B" w:rsidP="009D094B">
      <w:pPr>
        <w:pStyle w:val="ListParagraph"/>
        <w:ind w:left="0"/>
        <w:rPr>
          <w:rFonts w:ascii="Arial" w:hAnsi="Arial" w:cs="Arial"/>
          <w:b/>
          <w:sz w:val="24"/>
          <w:szCs w:val="24"/>
        </w:rPr>
      </w:pPr>
    </w:p>
    <w:p w:rsidR="009D094B" w:rsidRPr="00AC73A3" w:rsidRDefault="009D094B" w:rsidP="009D094B">
      <w:pPr>
        <w:pStyle w:val="ListParagraph"/>
        <w:ind w:left="0"/>
        <w:rPr>
          <w:rFonts w:ascii="Arial" w:hAnsi="Arial" w:cs="Arial"/>
          <w:sz w:val="24"/>
          <w:szCs w:val="24"/>
        </w:rPr>
      </w:pPr>
      <w:r>
        <w:rPr>
          <w:rFonts w:ascii="Arial" w:hAnsi="Arial" w:cs="Arial"/>
          <w:sz w:val="24"/>
          <w:szCs w:val="24"/>
        </w:rPr>
        <w:t xml:space="preserve">The review was </w:t>
      </w:r>
      <w:r w:rsidRPr="00AC73A3">
        <w:rPr>
          <w:rFonts w:ascii="Arial" w:hAnsi="Arial" w:cs="Arial"/>
          <w:sz w:val="24"/>
          <w:szCs w:val="24"/>
        </w:rPr>
        <w:t xml:space="preserve">undertaken with reference to </w:t>
      </w:r>
      <w:r>
        <w:rPr>
          <w:rFonts w:ascii="Arial" w:hAnsi="Arial" w:cs="Arial"/>
          <w:sz w:val="24"/>
          <w:szCs w:val="24"/>
        </w:rPr>
        <w:t xml:space="preserve">CHFT’s </w:t>
      </w:r>
      <w:r w:rsidRPr="00AC73A3">
        <w:rPr>
          <w:rFonts w:ascii="Arial" w:hAnsi="Arial" w:cs="Arial"/>
          <w:sz w:val="24"/>
          <w:szCs w:val="24"/>
        </w:rPr>
        <w:t xml:space="preserve">Four Pillars of </w:t>
      </w:r>
      <w:r>
        <w:rPr>
          <w:rFonts w:ascii="Arial" w:hAnsi="Arial" w:cs="Arial"/>
          <w:sz w:val="24"/>
          <w:szCs w:val="24"/>
        </w:rPr>
        <w:t>behaviour. We have sought</w:t>
      </w:r>
      <w:r w:rsidRPr="00AC73A3">
        <w:rPr>
          <w:rFonts w:ascii="Arial" w:hAnsi="Arial" w:cs="Arial"/>
          <w:sz w:val="24"/>
          <w:szCs w:val="24"/>
        </w:rPr>
        <w:t xml:space="preserve"> to put the patient first by undertaking patient surveys and learning from other chaplaincies. Chaplaincy operates very much as a team of different faiths and denominations within healthcare and we have reflected on how we need to develop to work together effectively within healthcare, trying to understand what the future holds for us. Finally, we have interpreted ‘must-do’s’ broadly, reflecting not only on the obligatory but on what belongs to the core of our work. </w:t>
      </w: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b/>
          <w:sz w:val="24"/>
          <w:szCs w:val="24"/>
        </w:rPr>
      </w:pPr>
      <w:r w:rsidRPr="00AC73A3">
        <w:rPr>
          <w:rFonts w:ascii="Arial" w:hAnsi="Arial" w:cs="Arial"/>
          <w:b/>
          <w:sz w:val="24"/>
          <w:szCs w:val="24"/>
        </w:rPr>
        <w:lastRenderedPageBreak/>
        <w:t>Compassionate Care</w:t>
      </w:r>
    </w:p>
    <w:p w:rsidR="009D094B" w:rsidRDefault="009D094B" w:rsidP="009D094B">
      <w:pPr>
        <w:pStyle w:val="ListParagraph"/>
        <w:ind w:left="0"/>
        <w:rPr>
          <w:rFonts w:ascii="Arial" w:hAnsi="Arial" w:cs="Arial"/>
          <w:b/>
          <w:sz w:val="24"/>
          <w:szCs w:val="24"/>
        </w:rPr>
      </w:pPr>
    </w:p>
    <w:p w:rsidR="009D094B" w:rsidRDefault="009D094B" w:rsidP="009D094B">
      <w:pPr>
        <w:pStyle w:val="ListParagraph"/>
        <w:ind w:left="0"/>
        <w:rPr>
          <w:rFonts w:ascii="Arial" w:hAnsi="Arial" w:cs="Arial"/>
          <w:sz w:val="24"/>
          <w:szCs w:val="24"/>
        </w:rPr>
      </w:pPr>
      <w:r>
        <w:rPr>
          <w:rFonts w:ascii="Arial" w:hAnsi="Arial" w:cs="Arial"/>
          <w:sz w:val="24"/>
          <w:szCs w:val="24"/>
        </w:rPr>
        <w:t xml:space="preserve">We hope that in our work it is evident we seek to show compassion within a framework of offering holistic care. </w:t>
      </w:r>
      <w:r w:rsidRPr="00AC73A3">
        <w:rPr>
          <w:rFonts w:ascii="Arial" w:hAnsi="Arial" w:cs="Arial"/>
          <w:sz w:val="24"/>
          <w:szCs w:val="24"/>
        </w:rPr>
        <w:t xml:space="preserve">Throughout the </w:t>
      </w:r>
      <w:r>
        <w:rPr>
          <w:rFonts w:ascii="Arial" w:hAnsi="Arial" w:cs="Arial"/>
          <w:sz w:val="24"/>
          <w:szCs w:val="24"/>
        </w:rPr>
        <w:t>webpages</w:t>
      </w:r>
      <w:r w:rsidRPr="00AC73A3">
        <w:rPr>
          <w:rFonts w:ascii="Arial" w:hAnsi="Arial" w:cs="Arial"/>
          <w:sz w:val="24"/>
          <w:szCs w:val="24"/>
        </w:rPr>
        <w:t xml:space="preserve"> there are case studies to give a </w:t>
      </w:r>
      <w:r>
        <w:rPr>
          <w:rFonts w:ascii="Arial" w:hAnsi="Arial" w:cs="Arial"/>
          <w:sz w:val="24"/>
          <w:szCs w:val="24"/>
        </w:rPr>
        <w:t xml:space="preserve">flavour of our work. We </w:t>
      </w:r>
      <w:r w:rsidRPr="00AC73A3">
        <w:rPr>
          <w:rFonts w:ascii="Arial" w:hAnsi="Arial" w:cs="Arial"/>
          <w:sz w:val="24"/>
          <w:szCs w:val="24"/>
        </w:rPr>
        <w:t xml:space="preserve">are people-centred practitioners and it is our encounter with individuals that gives us our enthusiasm for the work, </w:t>
      </w:r>
      <w:r>
        <w:rPr>
          <w:rFonts w:ascii="Arial" w:hAnsi="Arial" w:cs="Arial"/>
          <w:sz w:val="24"/>
          <w:szCs w:val="24"/>
        </w:rPr>
        <w:t xml:space="preserve">but we know we do not have a monopoly on that, and </w:t>
      </w:r>
      <w:r w:rsidR="00C25C20">
        <w:rPr>
          <w:rFonts w:ascii="Arial" w:hAnsi="Arial" w:cs="Arial"/>
          <w:sz w:val="24"/>
          <w:szCs w:val="24"/>
        </w:rPr>
        <w:t xml:space="preserve">seek </w:t>
      </w:r>
      <w:r>
        <w:rPr>
          <w:rFonts w:ascii="Arial" w:hAnsi="Arial" w:cs="Arial"/>
          <w:sz w:val="24"/>
          <w:szCs w:val="24"/>
        </w:rPr>
        <w:t xml:space="preserve">to assist in facilitating such care-giving by all. </w:t>
      </w: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sz w:val="24"/>
          <w:szCs w:val="24"/>
        </w:rPr>
      </w:pPr>
      <w:r>
        <w:rPr>
          <w:rFonts w:ascii="Arial" w:hAnsi="Arial" w:cs="Arial"/>
          <w:sz w:val="24"/>
          <w:szCs w:val="24"/>
        </w:rPr>
        <w:t>T</w:t>
      </w:r>
      <w:r w:rsidR="00C25C20">
        <w:rPr>
          <w:rFonts w:ascii="Arial" w:hAnsi="Arial" w:cs="Arial"/>
          <w:sz w:val="24"/>
          <w:szCs w:val="24"/>
        </w:rPr>
        <w:t>he Chaplaincy</w:t>
      </w:r>
      <w:r>
        <w:rPr>
          <w:rFonts w:ascii="Arial" w:hAnsi="Arial" w:cs="Arial"/>
          <w:sz w:val="24"/>
          <w:szCs w:val="24"/>
        </w:rPr>
        <w:t xml:space="preserve"> Department has long been involved in seeking to offer training to all staff to explore spiritual care as a concern for us all. </w:t>
      </w:r>
      <w:r w:rsidR="00C25C20">
        <w:rPr>
          <w:rFonts w:ascii="Arial" w:hAnsi="Arial" w:cs="Arial"/>
          <w:sz w:val="24"/>
          <w:szCs w:val="24"/>
        </w:rPr>
        <w:t>Our staff survey results contain</w:t>
      </w:r>
      <w:r>
        <w:rPr>
          <w:rFonts w:ascii="Arial" w:hAnsi="Arial" w:cs="Arial"/>
          <w:sz w:val="24"/>
          <w:szCs w:val="24"/>
        </w:rPr>
        <w:t xml:space="preserve"> a call for us to do more of this. </w:t>
      </w:r>
      <w:r w:rsidR="00C25C20">
        <w:rPr>
          <w:rFonts w:ascii="Arial" w:hAnsi="Arial" w:cs="Arial"/>
          <w:sz w:val="24"/>
          <w:szCs w:val="24"/>
        </w:rPr>
        <w:t>W</w:t>
      </w:r>
      <w:r>
        <w:rPr>
          <w:rFonts w:ascii="Arial" w:hAnsi="Arial" w:cs="Arial"/>
          <w:sz w:val="24"/>
          <w:szCs w:val="24"/>
        </w:rPr>
        <w:t xml:space="preserve">e seek to model compassionate care too, which includes having a care for the corporate life of the Trust.   </w:t>
      </w: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b/>
          <w:sz w:val="24"/>
          <w:szCs w:val="24"/>
        </w:rPr>
      </w:pPr>
      <w:r>
        <w:rPr>
          <w:rFonts w:ascii="Arial" w:hAnsi="Arial" w:cs="Arial"/>
          <w:b/>
          <w:sz w:val="24"/>
          <w:szCs w:val="24"/>
        </w:rPr>
        <w:t>Make it Happen</w:t>
      </w:r>
    </w:p>
    <w:p w:rsidR="009D094B" w:rsidRDefault="009D094B" w:rsidP="009D094B">
      <w:pPr>
        <w:pStyle w:val="ListParagraph"/>
        <w:ind w:left="0"/>
        <w:rPr>
          <w:rFonts w:ascii="Arial" w:hAnsi="Arial" w:cs="Arial"/>
          <w:b/>
          <w:sz w:val="24"/>
          <w:szCs w:val="24"/>
        </w:rPr>
      </w:pPr>
    </w:p>
    <w:p w:rsidR="00C25C20" w:rsidRDefault="009D094B" w:rsidP="009D094B">
      <w:pPr>
        <w:pStyle w:val="ListParagraph"/>
        <w:ind w:left="0"/>
        <w:rPr>
          <w:rFonts w:ascii="Arial" w:hAnsi="Arial" w:cs="Arial"/>
          <w:sz w:val="24"/>
          <w:szCs w:val="24"/>
        </w:rPr>
      </w:pPr>
      <w:r>
        <w:rPr>
          <w:rFonts w:ascii="Arial" w:hAnsi="Arial" w:cs="Arial"/>
          <w:sz w:val="24"/>
          <w:szCs w:val="24"/>
        </w:rPr>
        <w:t xml:space="preserve">The message we have heard loudly in the course of our review is that chaplaincy is widely valued and welcomed. It has a far broader scope than ‘religious people doing religious things for other religious people’. </w:t>
      </w:r>
    </w:p>
    <w:p w:rsidR="00C25C20" w:rsidRDefault="00C25C20"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sz w:val="24"/>
          <w:szCs w:val="24"/>
        </w:rPr>
      </w:pPr>
      <w:r>
        <w:rPr>
          <w:rFonts w:ascii="Arial" w:hAnsi="Arial" w:cs="Arial"/>
          <w:sz w:val="24"/>
          <w:szCs w:val="24"/>
        </w:rPr>
        <w:t xml:space="preserve">Whilst we seek to respond swiftly and skilfully to requests for assistance, we are </w:t>
      </w:r>
      <w:r w:rsidR="00C25C20">
        <w:rPr>
          <w:rFonts w:ascii="Arial" w:hAnsi="Arial" w:cs="Arial"/>
          <w:sz w:val="24"/>
          <w:szCs w:val="24"/>
        </w:rPr>
        <w:t xml:space="preserve">also </w:t>
      </w:r>
      <w:r>
        <w:rPr>
          <w:rFonts w:ascii="Arial" w:hAnsi="Arial" w:cs="Arial"/>
          <w:sz w:val="24"/>
          <w:szCs w:val="24"/>
        </w:rPr>
        <w:t xml:space="preserve">encouraged that proactive, generalised visiting of in-patients meets with a positive response. </w:t>
      </w: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sz w:val="24"/>
          <w:szCs w:val="24"/>
        </w:rPr>
      </w:pPr>
      <w:r>
        <w:rPr>
          <w:rFonts w:ascii="Arial" w:hAnsi="Arial" w:cs="Arial"/>
          <w:sz w:val="24"/>
          <w:szCs w:val="24"/>
        </w:rPr>
        <w:t xml:space="preserve">We do not just work with individual patients: we have an important role in advocating for patients and representing their interests in the Trust’s strategic work to improve the patient experience. </w:t>
      </w:r>
      <w:r w:rsidR="00FD0535">
        <w:rPr>
          <w:rFonts w:ascii="Arial" w:hAnsi="Arial" w:cs="Arial"/>
          <w:sz w:val="24"/>
          <w:szCs w:val="24"/>
        </w:rPr>
        <w:t>This is an expanding role.</w:t>
      </w:r>
      <w:bookmarkStart w:id="0" w:name="_GoBack"/>
      <w:bookmarkEnd w:id="0"/>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sz w:val="24"/>
          <w:szCs w:val="24"/>
        </w:rPr>
      </w:pPr>
      <w:r>
        <w:rPr>
          <w:rFonts w:ascii="Arial" w:hAnsi="Arial" w:cs="Arial"/>
          <w:sz w:val="24"/>
          <w:szCs w:val="24"/>
        </w:rPr>
        <w:t xml:space="preserve">What follows is the response we have agreed on as a team and the action plan for making it happen. </w:t>
      </w: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rPr>
          <w:rFonts w:ascii="Arial" w:hAnsi="Arial" w:cs="Arial"/>
          <w:sz w:val="24"/>
          <w:szCs w:val="24"/>
        </w:rPr>
      </w:pPr>
    </w:p>
    <w:p w:rsidR="009D094B" w:rsidRPr="00C40E1B" w:rsidRDefault="009D094B" w:rsidP="009D094B">
      <w:pPr>
        <w:numPr>
          <w:ilvl w:val="0"/>
          <w:numId w:val="8"/>
        </w:numPr>
        <w:spacing w:after="0" w:line="240" w:lineRule="auto"/>
        <w:rPr>
          <w:rFonts w:ascii="Arial" w:hAnsi="Arial" w:cs="Arial"/>
          <w:b/>
          <w:sz w:val="24"/>
          <w:szCs w:val="24"/>
          <w:u w:val="single"/>
        </w:rPr>
      </w:pPr>
      <w:r>
        <w:rPr>
          <w:rFonts w:ascii="Arial" w:hAnsi="Arial" w:cs="Arial"/>
          <w:b/>
          <w:sz w:val="24"/>
          <w:szCs w:val="24"/>
          <w:u w:val="single"/>
        </w:rPr>
        <w:lastRenderedPageBreak/>
        <w:t>The Vision</w:t>
      </w:r>
    </w:p>
    <w:p w:rsidR="009D094B" w:rsidRDefault="009D094B" w:rsidP="009D094B">
      <w:pPr>
        <w:spacing w:after="0" w:line="240" w:lineRule="auto"/>
        <w:ind w:left="720"/>
        <w:rPr>
          <w:rFonts w:cs="Arial"/>
          <w:b/>
          <w:sz w:val="44"/>
          <w:szCs w:val="44"/>
          <w:u w:val="single"/>
        </w:rPr>
      </w:pPr>
    </w:p>
    <w:p w:rsidR="009D094B" w:rsidRPr="002A3A69" w:rsidRDefault="009D094B" w:rsidP="009D094B">
      <w:pPr>
        <w:spacing w:after="0" w:line="240" w:lineRule="auto"/>
        <w:ind w:left="720"/>
        <w:rPr>
          <w:rFonts w:ascii="Arial" w:hAnsi="Arial" w:cs="Arial"/>
          <w:sz w:val="24"/>
          <w:szCs w:val="24"/>
        </w:rPr>
      </w:pPr>
      <w:r w:rsidRPr="002A3A69">
        <w:rPr>
          <w:rFonts w:ascii="Arial" w:hAnsi="Arial" w:cs="Arial"/>
          <w:sz w:val="24"/>
          <w:szCs w:val="24"/>
        </w:rPr>
        <w:t>The vision we have is of a chaplaincy service that is able to deliver compassionate patient-centred care in a comprehensive and timely way. The servic</w:t>
      </w:r>
      <w:r>
        <w:rPr>
          <w:rFonts w:ascii="Arial" w:hAnsi="Arial" w:cs="Arial"/>
          <w:sz w:val="24"/>
          <w:szCs w:val="24"/>
        </w:rPr>
        <w:t>e is also a resource for staff, and has a part to play in the life of the organisation in promoting patient’s interests and concerns.</w:t>
      </w:r>
    </w:p>
    <w:p w:rsidR="009D094B" w:rsidRPr="002A3A69" w:rsidRDefault="009D094B" w:rsidP="009D094B">
      <w:pPr>
        <w:spacing w:after="0" w:line="240" w:lineRule="auto"/>
        <w:ind w:left="720"/>
        <w:rPr>
          <w:rFonts w:ascii="Arial" w:hAnsi="Arial" w:cs="Arial"/>
          <w:sz w:val="24"/>
          <w:szCs w:val="24"/>
        </w:rPr>
      </w:pPr>
    </w:p>
    <w:p w:rsidR="009D094B" w:rsidRPr="002A3A69" w:rsidRDefault="009D094B" w:rsidP="009D094B">
      <w:pPr>
        <w:spacing w:after="0" w:line="240" w:lineRule="auto"/>
        <w:ind w:left="720"/>
        <w:rPr>
          <w:rFonts w:ascii="Arial" w:hAnsi="Arial" w:cs="Arial"/>
          <w:sz w:val="24"/>
          <w:szCs w:val="24"/>
        </w:rPr>
      </w:pPr>
      <w:r w:rsidRPr="002A3A69">
        <w:rPr>
          <w:rFonts w:ascii="Arial" w:hAnsi="Arial" w:cs="Arial"/>
          <w:sz w:val="24"/>
          <w:szCs w:val="24"/>
        </w:rPr>
        <w:t xml:space="preserve">Characterised by: </w:t>
      </w:r>
    </w:p>
    <w:p w:rsidR="009D094B" w:rsidRPr="002A3A69" w:rsidRDefault="009D094B" w:rsidP="009D094B">
      <w:pPr>
        <w:numPr>
          <w:ilvl w:val="0"/>
          <w:numId w:val="1"/>
        </w:numPr>
        <w:spacing w:after="0" w:line="240" w:lineRule="auto"/>
        <w:rPr>
          <w:rFonts w:ascii="Arial" w:hAnsi="Arial" w:cs="Arial"/>
          <w:sz w:val="24"/>
          <w:szCs w:val="24"/>
        </w:rPr>
      </w:pPr>
      <w:r w:rsidRPr="002A3A69">
        <w:rPr>
          <w:rFonts w:ascii="Arial" w:hAnsi="Arial" w:cs="Arial"/>
          <w:sz w:val="24"/>
          <w:szCs w:val="24"/>
        </w:rPr>
        <w:t xml:space="preserve">a service with a broad appeal offering spiritual care </w:t>
      </w:r>
      <w:r>
        <w:rPr>
          <w:rFonts w:ascii="Arial" w:hAnsi="Arial" w:cs="Arial"/>
          <w:sz w:val="24"/>
          <w:szCs w:val="24"/>
        </w:rPr>
        <w:t>to all</w:t>
      </w:r>
      <w:r w:rsidRPr="002A3A69">
        <w:rPr>
          <w:rFonts w:ascii="Arial" w:hAnsi="Arial" w:cs="Arial"/>
          <w:sz w:val="24"/>
          <w:szCs w:val="24"/>
        </w:rPr>
        <w:t xml:space="preserve"> </w:t>
      </w:r>
    </w:p>
    <w:p w:rsidR="009D094B" w:rsidRPr="002A3A69" w:rsidRDefault="009D094B" w:rsidP="009D094B">
      <w:pPr>
        <w:numPr>
          <w:ilvl w:val="0"/>
          <w:numId w:val="1"/>
        </w:numPr>
        <w:spacing w:after="0" w:line="240" w:lineRule="auto"/>
        <w:rPr>
          <w:rFonts w:ascii="Arial" w:hAnsi="Arial" w:cs="Arial"/>
          <w:sz w:val="24"/>
          <w:szCs w:val="24"/>
        </w:rPr>
      </w:pPr>
      <w:r w:rsidRPr="002A3A69">
        <w:rPr>
          <w:rFonts w:ascii="Arial" w:hAnsi="Arial" w:cs="Arial"/>
          <w:sz w:val="24"/>
          <w:szCs w:val="24"/>
        </w:rPr>
        <w:t>prompt and effective response to referrals for religious or pastoral support</w:t>
      </w:r>
    </w:p>
    <w:p w:rsidR="009D094B" w:rsidRDefault="009D094B" w:rsidP="009D094B">
      <w:pPr>
        <w:numPr>
          <w:ilvl w:val="0"/>
          <w:numId w:val="1"/>
        </w:numPr>
        <w:spacing w:after="0" w:line="240" w:lineRule="auto"/>
        <w:rPr>
          <w:rFonts w:ascii="Arial" w:hAnsi="Arial" w:cs="Arial"/>
          <w:sz w:val="24"/>
          <w:szCs w:val="24"/>
        </w:rPr>
      </w:pPr>
      <w:r w:rsidRPr="002A3A69">
        <w:rPr>
          <w:rFonts w:ascii="Arial" w:hAnsi="Arial" w:cs="Arial"/>
          <w:sz w:val="24"/>
          <w:szCs w:val="24"/>
        </w:rPr>
        <w:t>being pro-active in work with patients and staff as we support many more people through being out on the wards and departments than specifically ask for our help</w:t>
      </w:r>
    </w:p>
    <w:p w:rsidR="009D094B" w:rsidRDefault="009D094B" w:rsidP="009D094B">
      <w:pPr>
        <w:numPr>
          <w:ilvl w:val="0"/>
          <w:numId w:val="1"/>
        </w:numPr>
        <w:spacing w:after="0" w:line="240" w:lineRule="auto"/>
        <w:rPr>
          <w:rFonts w:ascii="Arial" w:hAnsi="Arial" w:cs="Arial"/>
          <w:sz w:val="24"/>
          <w:szCs w:val="24"/>
        </w:rPr>
      </w:pPr>
      <w:r>
        <w:rPr>
          <w:rFonts w:ascii="Arial" w:hAnsi="Arial" w:cs="Arial"/>
          <w:sz w:val="24"/>
          <w:szCs w:val="24"/>
        </w:rPr>
        <w:t xml:space="preserve">participation in the corporate work in CHFT to promote patient wellbeing and a positive experience of care </w:t>
      </w:r>
    </w:p>
    <w:p w:rsidR="009D094B" w:rsidRPr="002A3A69" w:rsidRDefault="009D094B" w:rsidP="009D094B">
      <w:pPr>
        <w:numPr>
          <w:ilvl w:val="0"/>
          <w:numId w:val="1"/>
        </w:numPr>
        <w:spacing w:after="0" w:line="240" w:lineRule="auto"/>
        <w:rPr>
          <w:rFonts w:ascii="Arial" w:hAnsi="Arial" w:cs="Arial"/>
          <w:sz w:val="24"/>
          <w:szCs w:val="24"/>
        </w:rPr>
      </w:pPr>
      <w:r>
        <w:rPr>
          <w:rFonts w:ascii="Arial" w:hAnsi="Arial" w:cs="Arial"/>
          <w:sz w:val="24"/>
          <w:szCs w:val="24"/>
        </w:rPr>
        <w:t>seamless service involving well-trained, confident and competent volunteers</w:t>
      </w:r>
    </w:p>
    <w:p w:rsidR="009D094B" w:rsidRPr="002A3A69" w:rsidRDefault="009D094B" w:rsidP="009D094B">
      <w:pPr>
        <w:numPr>
          <w:ilvl w:val="0"/>
          <w:numId w:val="1"/>
        </w:numPr>
        <w:spacing w:after="0" w:line="240" w:lineRule="auto"/>
        <w:rPr>
          <w:rFonts w:ascii="Arial" w:hAnsi="Arial" w:cs="Arial"/>
          <w:sz w:val="24"/>
          <w:szCs w:val="24"/>
        </w:rPr>
      </w:pPr>
      <w:r w:rsidRPr="002A3A69">
        <w:rPr>
          <w:rFonts w:ascii="Arial" w:hAnsi="Arial" w:cs="Arial"/>
          <w:sz w:val="24"/>
          <w:szCs w:val="24"/>
        </w:rPr>
        <w:t>on-call service for out of hours emergencies</w:t>
      </w:r>
    </w:p>
    <w:p w:rsidR="009D094B" w:rsidRPr="002A3A69" w:rsidRDefault="009D094B" w:rsidP="009D094B">
      <w:pPr>
        <w:numPr>
          <w:ilvl w:val="0"/>
          <w:numId w:val="1"/>
        </w:numPr>
        <w:spacing w:after="0" w:line="240" w:lineRule="auto"/>
        <w:rPr>
          <w:rFonts w:ascii="Arial" w:hAnsi="Arial" w:cs="Arial"/>
          <w:sz w:val="24"/>
          <w:szCs w:val="24"/>
        </w:rPr>
      </w:pPr>
      <w:r w:rsidRPr="002A3A69">
        <w:rPr>
          <w:rFonts w:ascii="Arial" w:hAnsi="Arial" w:cs="Arial"/>
          <w:sz w:val="24"/>
          <w:szCs w:val="24"/>
        </w:rPr>
        <w:t>specialist support for those experiencing the loss of a baby in pregnancy</w:t>
      </w:r>
    </w:p>
    <w:p w:rsidR="009D094B" w:rsidRPr="002A3A69" w:rsidRDefault="009D094B" w:rsidP="009D094B">
      <w:pPr>
        <w:numPr>
          <w:ilvl w:val="0"/>
          <w:numId w:val="1"/>
        </w:numPr>
        <w:spacing w:after="0" w:line="240" w:lineRule="auto"/>
        <w:rPr>
          <w:rFonts w:ascii="Arial" w:hAnsi="Arial" w:cs="Arial"/>
          <w:sz w:val="24"/>
          <w:szCs w:val="24"/>
        </w:rPr>
      </w:pPr>
      <w:r w:rsidRPr="002A3A69">
        <w:rPr>
          <w:rFonts w:ascii="Arial" w:hAnsi="Arial" w:cs="Arial"/>
          <w:sz w:val="24"/>
          <w:szCs w:val="24"/>
        </w:rPr>
        <w:t>high quality regular worship and ‘one-offs’</w:t>
      </w:r>
    </w:p>
    <w:p w:rsidR="009D094B" w:rsidRPr="002A3A69" w:rsidRDefault="009D094B" w:rsidP="009D094B">
      <w:pPr>
        <w:numPr>
          <w:ilvl w:val="0"/>
          <w:numId w:val="1"/>
        </w:numPr>
        <w:spacing w:after="0" w:line="240" w:lineRule="auto"/>
        <w:rPr>
          <w:rFonts w:ascii="Arial" w:hAnsi="Arial" w:cs="Arial"/>
          <w:sz w:val="24"/>
          <w:szCs w:val="24"/>
        </w:rPr>
      </w:pPr>
      <w:r w:rsidRPr="002A3A69">
        <w:rPr>
          <w:rFonts w:ascii="Arial" w:hAnsi="Arial" w:cs="Arial"/>
          <w:sz w:val="24"/>
          <w:szCs w:val="24"/>
        </w:rPr>
        <w:t>committed team-working with other healthcare staff</w:t>
      </w:r>
    </w:p>
    <w:p w:rsidR="009D094B" w:rsidRPr="002A3A69" w:rsidRDefault="009D094B" w:rsidP="009D094B">
      <w:pPr>
        <w:numPr>
          <w:ilvl w:val="0"/>
          <w:numId w:val="1"/>
        </w:numPr>
        <w:spacing w:after="0" w:line="240" w:lineRule="auto"/>
        <w:rPr>
          <w:rFonts w:ascii="Arial" w:hAnsi="Arial" w:cs="Arial"/>
          <w:sz w:val="24"/>
          <w:szCs w:val="24"/>
        </w:rPr>
      </w:pPr>
      <w:r w:rsidRPr="002A3A69">
        <w:rPr>
          <w:rFonts w:ascii="Arial" w:hAnsi="Arial" w:cs="Arial"/>
          <w:sz w:val="24"/>
          <w:szCs w:val="24"/>
        </w:rPr>
        <w:t xml:space="preserve">involvement in training with staff on </w:t>
      </w:r>
      <w:r>
        <w:rPr>
          <w:rFonts w:ascii="Arial" w:hAnsi="Arial" w:cs="Arial"/>
          <w:sz w:val="24"/>
          <w:szCs w:val="24"/>
        </w:rPr>
        <w:t xml:space="preserve">our </w:t>
      </w:r>
      <w:r w:rsidRPr="002A3A69">
        <w:rPr>
          <w:rFonts w:ascii="Arial" w:hAnsi="Arial" w:cs="Arial"/>
          <w:sz w:val="24"/>
          <w:szCs w:val="24"/>
        </w:rPr>
        <w:t xml:space="preserve">areas of expertise, and facilitating staff to feel confident as holistic care-givers </w:t>
      </w:r>
    </w:p>
    <w:p w:rsidR="009D094B" w:rsidRDefault="009D094B" w:rsidP="009D094B">
      <w:pPr>
        <w:numPr>
          <w:ilvl w:val="0"/>
          <w:numId w:val="1"/>
        </w:numPr>
        <w:spacing w:after="0" w:line="240" w:lineRule="auto"/>
        <w:rPr>
          <w:rFonts w:ascii="Arial" w:hAnsi="Arial" w:cs="Arial"/>
          <w:sz w:val="24"/>
          <w:szCs w:val="24"/>
        </w:rPr>
      </w:pPr>
      <w:r w:rsidRPr="002A3A69">
        <w:rPr>
          <w:rFonts w:ascii="Arial" w:hAnsi="Arial" w:cs="Arial"/>
          <w:sz w:val="24"/>
          <w:szCs w:val="24"/>
        </w:rPr>
        <w:t xml:space="preserve">offering confidential support to staff </w:t>
      </w:r>
    </w:p>
    <w:p w:rsidR="009D094B" w:rsidRPr="002A3A69" w:rsidRDefault="009D094B" w:rsidP="009D094B">
      <w:pPr>
        <w:numPr>
          <w:ilvl w:val="0"/>
          <w:numId w:val="1"/>
        </w:numPr>
        <w:spacing w:after="0" w:line="240" w:lineRule="auto"/>
        <w:rPr>
          <w:rFonts w:ascii="Arial" w:hAnsi="Arial" w:cs="Arial"/>
          <w:sz w:val="24"/>
          <w:szCs w:val="24"/>
        </w:rPr>
      </w:pPr>
      <w:r>
        <w:rPr>
          <w:rFonts w:ascii="Arial" w:hAnsi="Arial" w:cs="Arial"/>
          <w:sz w:val="24"/>
          <w:szCs w:val="24"/>
        </w:rPr>
        <w:t>as patients become increasingly cared for in the community to be clear about our contribution in holistic healthcare, and how that dovetails in with existing community services</w:t>
      </w:r>
    </w:p>
    <w:p w:rsidR="009D094B" w:rsidRDefault="009D094B" w:rsidP="009D094B">
      <w:pPr>
        <w:numPr>
          <w:ilvl w:val="0"/>
          <w:numId w:val="1"/>
        </w:numPr>
        <w:spacing w:after="0" w:line="240" w:lineRule="auto"/>
        <w:rPr>
          <w:rFonts w:ascii="Arial" w:hAnsi="Arial" w:cs="Arial"/>
          <w:sz w:val="24"/>
          <w:szCs w:val="24"/>
        </w:rPr>
      </w:pPr>
      <w:r w:rsidRPr="002A3A69">
        <w:rPr>
          <w:rFonts w:ascii="Arial" w:hAnsi="Arial" w:cs="Arial"/>
          <w:sz w:val="24"/>
          <w:szCs w:val="24"/>
        </w:rPr>
        <w:t>networked into local faith communities and interfaith bodies</w:t>
      </w:r>
    </w:p>
    <w:p w:rsidR="009D094B" w:rsidRPr="002A3A69" w:rsidRDefault="009D094B" w:rsidP="009D094B">
      <w:pPr>
        <w:numPr>
          <w:ilvl w:val="0"/>
          <w:numId w:val="1"/>
        </w:numPr>
        <w:spacing w:after="0" w:line="240" w:lineRule="auto"/>
        <w:rPr>
          <w:rFonts w:ascii="Arial" w:hAnsi="Arial" w:cs="Arial"/>
          <w:sz w:val="24"/>
          <w:szCs w:val="24"/>
        </w:rPr>
      </w:pPr>
      <w:r>
        <w:rPr>
          <w:rFonts w:ascii="Arial" w:hAnsi="Arial" w:cs="Arial"/>
          <w:sz w:val="24"/>
          <w:szCs w:val="24"/>
        </w:rPr>
        <w:t>efficient administration and safe record-keeping</w:t>
      </w:r>
    </w:p>
    <w:p w:rsidR="009D094B" w:rsidRPr="002A3A69" w:rsidRDefault="009D094B" w:rsidP="009D094B">
      <w:pPr>
        <w:spacing w:after="0" w:line="240" w:lineRule="auto"/>
        <w:rPr>
          <w:rFonts w:ascii="Arial" w:hAnsi="Arial" w:cs="Arial"/>
          <w:sz w:val="24"/>
          <w:szCs w:val="24"/>
        </w:rPr>
      </w:pPr>
    </w:p>
    <w:p w:rsidR="009D094B" w:rsidRDefault="009D094B" w:rsidP="009D094B">
      <w:pPr>
        <w:spacing w:after="0" w:line="240" w:lineRule="auto"/>
        <w:rPr>
          <w:rFonts w:ascii="Arial" w:hAnsi="Arial" w:cs="Arial"/>
          <w:sz w:val="24"/>
          <w:szCs w:val="24"/>
        </w:rPr>
      </w:pPr>
    </w:p>
    <w:p w:rsidR="009D094B" w:rsidRDefault="009D094B" w:rsidP="009D094B">
      <w:pPr>
        <w:spacing w:after="0" w:line="240" w:lineRule="auto"/>
        <w:rPr>
          <w:rFonts w:ascii="Arial" w:hAnsi="Arial" w:cs="Arial"/>
          <w:sz w:val="24"/>
          <w:szCs w:val="24"/>
        </w:rPr>
      </w:pPr>
    </w:p>
    <w:p w:rsidR="009D094B" w:rsidRDefault="009D094B" w:rsidP="009D094B">
      <w:pPr>
        <w:spacing w:after="0" w:line="240" w:lineRule="auto"/>
        <w:rPr>
          <w:rFonts w:ascii="Arial" w:hAnsi="Arial" w:cs="Arial"/>
          <w:sz w:val="24"/>
          <w:szCs w:val="24"/>
        </w:rPr>
      </w:pPr>
    </w:p>
    <w:p w:rsidR="009D094B" w:rsidRDefault="009D094B" w:rsidP="009D094B">
      <w:pPr>
        <w:spacing w:after="0" w:line="240" w:lineRule="auto"/>
        <w:rPr>
          <w:rFonts w:ascii="Arial" w:hAnsi="Arial" w:cs="Arial"/>
          <w:sz w:val="24"/>
          <w:szCs w:val="24"/>
        </w:rPr>
      </w:pPr>
    </w:p>
    <w:p w:rsidR="009D094B" w:rsidRDefault="009D094B" w:rsidP="009D094B">
      <w:pPr>
        <w:spacing w:after="0" w:line="240" w:lineRule="auto"/>
        <w:rPr>
          <w:rFonts w:ascii="Arial" w:hAnsi="Arial" w:cs="Arial"/>
          <w:sz w:val="24"/>
          <w:szCs w:val="24"/>
        </w:rPr>
      </w:pPr>
    </w:p>
    <w:p w:rsidR="009D094B" w:rsidRDefault="009D094B" w:rsidP="009D094B">
      <w:pPr>
        <w:spacing w:after="0" w:line="240" w:lineRule="auto"/>
        <w:rPr>
          <w:rFonts w:ascii="Arial" w:hAnsi="Arial" w:cs="Arial"/>
          <w:sz w:val="24"/>
          <w:szCs w:val="24"/>
        </w:rPr>
      </w:pPr>
    </w:p>
    <w:p w:rsidR="009D094B" w:rsidRDefault="009D094B" w:rsidP="009D094B">
      <w:pPr>
        <w:spacing w:after="0" w:line="240" w:lineRule="auto"/>
        <w:rPr>
          <w:rFonts w:ascii="Arial" w:hAnsi="Arial" w:cs="Arial"/>
          <w:sz w:val="24"/>
          <w:szCs w:val="24"/>
        </w:rPr>
      </w:pPr>
    </w:p>
    <w:p w:rsidR="009D094B" w:rsidRDefault="009D094B" w:rsidP="009D094B">
      <w:pPr>
        <w:spacing w:after="0" w:line="240" w:lineRule="auto"/>
        <w:rPr>
          <w:rFonts w:ascii="Arial" w:hAnsi="Arial" w:cs="Arial"/>
          <w:sz w:val="24"/>
          <w:szCs w:val="24"/>
        </w:rPr>
      </w:pPr>
    </w:p>
    <w:p w:rsidR="009D094B" w:rsidRDefault="009D094B" w:rsidP="009D094B">
      <w:pPr>
        <w:spacing w:after="0" w:line="240" w:lineRule="auto"/>
        <w:rPr>
          <w:rFonts w:ascii="Arial" w:hAnsi="Arial" w:cs="Arial"/>
          <w:sz w:val="24"/>
          <w:szCs w:val="24"/>
        </w:rPr>
      </w:pPr>
    </w:p>
    <w:p w:rsidR="009D094B" w:rsidRDefault="009D094B" w:rsidP="009D094B">
      <w:pPr>
        <w:spacing w:after="0" w:line="240" w:lineRule="auto"/>
        <w:rPr>
          <w:rFonts w:ascii="Arial" w:hAnsi="Arial" w:cs="Arial"/>
          <w:sz w:val="24"/>
          <w:szCs w:val="24"/>
        </w:rPr>
      </w:pPr>
    </w:p>
    <w:p w:rsidR="009D094B" w:rsidRDefault="009D094B" w:rsidP="009D094B">
      <w:pPr>
        <w:spacing w:after="0" w:line="240" w:lineRule="auto"/>
        <w:rPr>
          <w:rFonts w:ascii="Arial" w:hAnsi="Arial" w:cs="Arial"/>
          <w:sz w:val="24"/>
          <w:szCs w:val="24"/>
        </w:rPr>
      </w:pPr>
    </w:p>
    <w:p w:rsidR="009D094B" w:rsidRDefault="009D094B" w:rsidP="009D094B">
      <w:pPr>
        <w:spacing w:after="0" w:line="240" w:lineRule="auto"/>
        <w:rPr>
          <w:rFonts w:ascii="Arial" w:hAnsi="Arial" w:cs="Arial"/>
          <w:sz w:val="24"/>
          <w:szCs w:val="24"/>
        </w:rPr>
      </w:pPr>
    </w:p>
    <w:p w:rsidR="009D094B" w:rsidRDefault="009D094B" w:rsidP="009D094B">
      <w:pPr>
        <w:spacing w:after="0" w:line="240" w:lineRule="auto"/>
        <w:rPr>
          <w:rFonts w:ascii="Arial" w:hAnsi="Arial" w:cs="Arial"/>
          <w:sz w:val="24"/>
          <w:szCs w:val="24"/>
        </w:rPr>
      </w:pPr>
    </w:p>
    <w:p w:rsidR="009D094B" w:rsidRDefault="009D094B" w:rsidP="009D094B">
      <w:pPr>
        <w:spacing w:after="0" w:line="240" w:lineRule="auto"/>
        <w:rPr>
          <w:rFonts w:ascii="Arial" w:hAnsi="Arial" w:cs="Arial"/>
          <w:sz w:val="24"/>
          <w:szCs w:val="24"/>
        </w:rPr>
      </w:pPr>
    </w:p>
    <w:p w:rsidR="009D094B" w:rsidRDefault="009D094B" w:rsidP="009D094B">
      <w:pPr>
        <w:spacing w:after="0" w:line="240" w:lineRule="auto"/>
        <w:rPr>
          <w:rFonts w:ascii="Arial" w:hAnsi="Arial" w:cs="Arial"/>
          <w:sz w:val="24"/>
          <w:szCs w:val="24"/>
        </w:rPr>
      </w:pPr>
    </w:p>
    <w:p w:rsidR="009D094B" w:rsidRDefault="009D094B" w:rsidP="009D094B">
      <w:pPr>
        <w:spacing w:after="0" w:line="240" w:lineRule="auto"/>
        <w:rPr>
          <w:rFonts w:ascii="Arial" w:hAnsi="Arial" w:cs="Arial"/>
          <w:sz w:val="24"/>
          <w:szCs w:val="24"/>
        </w:rPr>
      </w:pPr>
    </w:p>
    <w:p w:rsidR="009D094B" w:rsidRDefault="009D094B" w:rsidP="009D094B">
      <w:pPr>
        <w:spacing w:after="0" w:line="240" w:lineRule="auto"/>
        <w:rPr>
          <w:rFonts w:ascii="Arial" w:hAnsi="Arial" w:cs="Arial"/>
          <w:sz w:val="24"/>
          <w:szCs w:val="24"/>
        </w:rPr>
      </w:pPr>
    </w:p>
    <w:p w:rsidR="009D094B" w:rsidRDefault="009D094B" w:rsidP="009D094B">
      <w:pPr>
        <w:spacing w:after="0" w:line="240" w:lineRule="auto"/>
        <w:rPr>
          <w:rFonts w:ascii="Arial" w:hAnsi="Arial" w:cs="Arial"/>
          <w:sz w:val="24"/>
          <w:szCs w:val="24"/>
        </w:rPr>
      </w:pPr>
    </w:p>
    <w:p w:rsidR="009D094B" w:rsidRPr="002A3A69" w:rsidRDefault="009D094B" w:rsidP="009D094B">
      <w:pPr>
        <w:spacing w:after="0" w:line="240" w:lineRule="auto"/>
        <w:rPr>
          <w:rFonts w:ascii="Arial" w:hAnsi="Arial" w:cs="Arial"/>
          <w:sz w:val="24"/>
          <w:szCs w:val="24"/>
        </w:rPr>
      </w:pPr>
    </w:p>
    <w:p w:rsidR="009D094B" w:rsidRDefault="009D094B" w:rsidP="009D094B">
      <w:pPr>
        <w:spacing w:after="0" w:line="240" w:lineRule="auto"/>
        <w:ind w:firstLine="360"/>
        <w:rPr>
          <w:rFonts w:ascii="Arial" w:hAnsi="Arial" w:cs="Arial"/>
          <w:b/>
          <w:sz w:val="24"/>
          <w:szCs w:val="24"/>
          <w:u w:val="single"/>
        </w:rPr>
      </w:pPr>
      <w:r>
        <w:rPr>
          <w:rFonts w:ascii="Arial" w:hAnsi="Arial" w:cs="Arial"/>
          <w:b/>
          <w:sz w:val="24"/>
          <w:szCs w:val="24"/>
          <w:u w:val="single"/>
        </w:rPr>
        <w:lastRenderedPageBreak/>
        <w:t xml:space="preserve">b) The </w:t>
      </w:r>
      <w:r w:rsidRPr="002A3A69">
        <w:rPr>
          <w:rFonts w:ascii="Arial" w:hAnsi="Arial" w:cs="Arial"/>
          <w:b/>
          <w:sz w:val="24"/>
          <w:szCs w:val="24"/>
          <w:u w:val="single"/>
        </w:rPr>
        <w:t>Reality</w:t>
      </w:r>
    </w:p>
    <w:p w:rsidR="009D094B" w:rsidRPr="002A3A69" w:rsidRDefault="009D094B" w:rsidP="009D094B">
      <w:pPr>
        <w:spacing w:after="0" w:line="240" w:lineRule="auto"/>
        <w:ind w:firstLine="360"/>
        <w:rPr>
          <w:rFonts w:ascii="Arial" w:hAnsi="Arial" w:cs="Arial"/>
          <w:b/>
          <w:sz w:val="24"/>
          <w:szCs w:val="24"/>
          <w:u w:val="single"/>
        </w:rPr>
      </w:pPr>
    </w:p>
    <w:p w:rsidR="009D094B" w:rsidRDefault="009D094B" w:rsidP="009D094B">
      <w:pPr>
        <w:spacing w:after="0" w:line="240" w:lineRule="auto"/>
        <w:ind w:left="360"/>
        <w:rPr>
          <w:rFonts w:ascii="Arial" w:hAnsi="Arial" w:cs="Arial"/>
          <w:sz w:val="24"/>
          <w:szCs w:val="24"/>
        </w:rPr>
      </w:pPr>
      <w:r w:rsidRPr="002A3A69">
        <w:rPr>
          <w:rFonts w:ascii="Arial" w:hAnsi="Arial" w:cs="Arial"/>
          <w:sz w:val="24"/>
          <w:szCs w:val="24"/>
        </w:rPr>
        <w:t>At present the service is fragme</w:t>
      </w:r>
      <w:r>
        <w:rPr>
          <w:rFonts w:ascii="Arial" w:hAnsi="Arial" w:cs="Arial"/>
          <w:sz w:val="24"/>
          <w:szCs w:val="24"/>
        </w:rPr>
        <w:t>ntary and patchy. We need to define a joint understanding of our role and</w:t>
      </w:r>
      <w:r w:rsidRPr="002A3A69">
        <w:rPr>
          <w:rFonts w:ascii="Arial" w:hAnsi="Arial" w:cs="Arial"/>
          <w:sz w:val="24"/>
          <w:szCs w:val="24"/>
        </w:rPr>
        <w:t xml:space="preserve"> present our ethos </w:t>
      </w:r>
      <w:r>
        <w:rPr>
          <w:rFonts w:ascii="Arial" w:hAnsi="Arial" w:cs="Arial"/>
          <w:sz w:val="24"/>
          <w:szCs w:val="24"/>
        </w:rPr>
        <w:t>clearly</w:t>
      </w:r>
      <w:r w:rsidRPr="002A3A69">
        <w:rPr>
          <w:rFonts w:ascii="Arial" w:hAnsi="Arial" w:cs="Arial"/>
          <w:sz w:val="24"/>
          <w:szCs w:val="24"/>
        </w:rPr>
        <w:t xml:space="preserve"> to patients and staff.</w:t>
      </w:r>
      <w:r>
        <w:rPr>
          <w:rFonts w:ascii="Arial" w:hAnsi="Arial" w:cs="Arial"/>
          <w:sz w:val="24"/>
          <w:szCs w:val="24"/>
        </w:rPr>
        <w:t xml:space="preserve"> </w:t>
      </w:r>
    </w:p>
    <w:p w:rsidR="009D094B" w:rsidRDefault="009D094B" w:rsidP="009D094B">
      <w:pPr>
        <w:spacing w:after="0" w:line="240" w:lineRule="auto"/>
        <w:ind w:left="360"/>
        <w:rPr>
          <w:rFonts w:ascii="Arial" w:hAnsi="Arial" w:cs="Arial"/>
          <w:sz w:val="24"/>
          <w:szCs w:val="24"/>
        </w:rPr>
      </w:pPr>
    </w:p>
    <w:p w:rsidR="009D094B" w:rsidRDefault="009D094B" w:rsidP="009D094B">
      <w:pPr>
        <w:spacing w:after="0" w:line="240" w:lineRule="auto"/>
        <w:ind w:left="360"/>
        <w:rPr>
          <w:rFonts w:ascii="Arial" w:hAnsi="Arial" w:cs="Arial"/>
          <w:sz w:val="24"/>
          <w:szCs w:val="24"/>
        </w:rPr>
      </w:pPr>
      <w:r>
        <w:rPr>
          <w:rFonts w:ascii="Arial" w:hAnsi="Arial" w:cs="Arial"/>
          <w:sz w:val="24"/>
          <w:szCs w:val="24"/>
        </w:rPr>
        <w:t>We hope this example gives a flavour of our work and helps illustrate the issues we face:-</w:t>
      </w:r>
    </w:p>
    <w:p w:rsidR="009D094B" w:rsidRDefault="009D094B" w:rsidP="009D094B">
      <w:pPr>
        <w:spacing w:after="0" w:line="240" w:lineRule="auto"/>
        <w:ind w:left="360"/>
        <w:rPr>
          <w:rFonts w:ascii="Arial" w:hAnsi="Arial" w:cs="Arial"/>
          <w:sz w:val="24"/>
          <w:szCs w:val="24"/>
        </w:rPr>
      </w:pPr>
    </w:p>
    <w:p w:rsidR="009D094B" w:rsidRPr="00E13400" w:rsidRDefault="009D094B" w:rsidP="009D094B">
      <w:pPr>
        <w:pStyle w:val="ListParagraph"/>
        <w:ind w:left="0" w:firstLine="360"/>
        <w:rPr>
          <w:rFonts w:ascii="Arial" w:hAnsi="Arial" w:cs="Arial"/>
          <w:b/>
          <w:i/>
          <w:sz w:val="24"/>
          <w:szCs w:val="24"/>
          <w:u w:val="single"/>
        </w:rPr>
      </w:pPr>
      <w:r w:rsidRPr="00E13400">
        <w:rPr>
          <w:rFonts w:ascii="Arial" w:hAnsi="Arial" w:cs="Arial"/>
          <w:b/>
          <w:i/>
          <w:sz w:val="24"/>
          <w:szCs w:val="24"/>
          <w:u w:val="single"/>
        </w:rPr>
        <w:t>The Typical Week – w/c 30</w:t>
      </w:r>
      <w:r w:rsidRPr="00E13400">
        <w:rPr>
          <w:rFonts w:ascii="Arial" w:hAnsi="Arial" w:cs="Arial"/>
          <w:b/>
          <w:i/>
          <w:sz w:val="24"/>
          <w:szCs w:val="24"/>
          <w:u w:val="single"/>
          <w:vertAlign w:val="superscript"/>
        </w:rPr>
        <w:t>th</w:t>
      </w:r>
      <w:r w:rsidRPr="00E13400">
        <w:rPr>
          <w:rFonts w:ascii="Arial" w:hAnsi="Arial" w:cs="Arial"/>
          <w:b/>
          <w:i/>
          <w:sz w:val="24"/>
          <w:szCs w:val="24"/>
          <w:u w:val="single"/>
        </w:rPr>
        <w:t xml:space="preserve"> June 2014</w:t>
      </w:r>
    </w:p>
    <w:p w:rsidR="009D094B" w:rsidRDefault="009D094B" w:rsidP="009D094B">
      <w:pPr>
        <w:pStyle w:val="ListParagraph"/>
        <w:ind w:left="0"/>
        <w:rPr>
          <w:rFonts w:ascii="Arial" w:hAnsi="Arial" w:cs="Arial"/>
          <w:sz w:val="24"/>
          <w:szCs w:val="24"/>
        </w:rPr>
      </w:pPr>
    </w:p>
    <w:tbl>
      <w:tblPr>
        <w:tblStyle w:val="TableGrid"/>
        <w:tblW w:w="9782" w:type="dxa"/>
        <w:tblInd w:w="-176" w:type="dxa"/>
        <w:tblLayout w:type="fixed"/>
        <w:tblLook w:val="04A0" w:firstRow="1" w:lastRow="0" w:firstColumn="1" w:lastColumn="0" w:noHBand="0" w:noVBand="1"/>
      </w:tblPr>
      <w:tblGrid>
        <w:gridCol w:w="1418"/>
        <w:gridCol w:w="1184"/>
        <w:gridCol w:w="1227"/>
        <w:gridCol w:w="1004"/>
        <w:gridCol w:w="696"/>
        <w:gridCol w:w="851"/>
        <w:gridCol w:w="847"/>
        <w:gridCol w:w="1056"/>
        <w:gridCol w:w="1499"/>
      </w:tblGrid>
      <w:tr w:rsidR="009D094B" w:rsidTr="00B710A1">
        <w:trPr>
          <w:trHeight w:val="646"/>
        </w:trPr>
        <w:tc>
          <w:tcPr>
            <w:tcW w:w="1418" w:type="dxa"/>
          </w:tcPr>
          <w:p w:rsidR="009D094B" w:rsidRPr="00525360" w:rsidRDefault="009D094B" w:rsidP="00B710A1">
            <w:pPr>
              <w:pStyle w:val="ListParagraph"/>
              <w:ind w:left="0"/>
              <w:rPr>
                <w:rFonts w:ascii="Arial" w:hAnsi="Arial" w:cs="Arial"/>
                <w:b/>
                <w:sz w:val="24"/>
                <w:szCs w:val="24"/>
                <w:u w:val="single"/>
              </w:rPr>
            </w:pPr>
            <w:r w:rsidRPr="00525360">
              <w:rPr>
                <w:rFonts w:ascii="Arial" w:hAnsi="Arial" w:cs="Arial"/>
                <w:b/>
                <w:sz w:val="24"/>
                <w:szCs w:val="24"/>
                <w:u w:val="single"/>
              </w:rPr>
              <w:t>Activity</w:t>
            </w:r>
          </w:p>
        </w:tc>
        <w:tc>
          <w:tcPr>
            <w:tcW w:w="1184" w:type="dxa"/>
          </w:tcPr>
          <w:p w:rsidR="009D094B" w:rsidRPr="00525360" w:rsidRDefault="009D094B" w:rsidP="00B710A1">
            <w:pPr>
              <w:pStyle w:val="ListParagraph"/>
              <w:ind w:left="0"/>
              <w:rPr>
                <w:rFonts w:ascii="Arial" w:hAnsi="Arial" w:cs="Arial"/>
                <w:b/>
                <w:sz w:val="24"/>
                <w:szCs w:val="24"/>
                <w:u w:val="single"/>
              </w:rPr>
            </w:pPr>
            <w:r w:rsidRPr="00525360">
              <w:rPr>
                <w:rFonts w:ascii="Arial" w:hAnsi="Arial" w:cs="Arial"/>
                <w:b/>
                <w:sz w:val="24"/>
                <w:szCs w:val="24"/>
                <w:u w:val="single"/>
              </w:rPr>
              <w:t>Mon</w:t>
            </w:r>
          </w:p>
        </w:tc>
        <w:tc>
          <w:tcPr>
            <w:tcW w:w="1227" w:type="dxa"/>
          </w:tcPr>
          <w:p w:rsidR="009D094B" w:rsidRPr="00525360" w:rsidRDefault="009D094B" w:rsidP="00B710A1">
            <w:pPr>
              <w:pStyle w:val="ListParagraph"/>
              <w:ind w:left="0"/>
              <w:rPr>
                <w:rFonts w:ascii="Arial" w:hAnsi="Arial" w:cs="Arial"/>
                <w:b/>
                <w:sz w:val="24"/>
                <w:szCs w:val="24"/>
                <w:u w:val="single"/>
              </w:rPr>
            </w:pPr>
            <w:r w:rsidRPr="00525360">
              <w:rPr>
                <w:rFonts w:ascii="Arial" w:hAnsi="Arial" w:cs="Arial"/>
                <w:b/>
                <w:sz w:val="24"/>
                <w:szCs w:val="24"/>
                <w:u w:val="single"/>
              </w:rPr>
              <w:t>Tues</w:t>
            </w:r>
          </w:p>
        </w:tc>
        <w:tc>
          <w:tcPr>
            <w:tcW w:w="1004" w:type="dxa"/>
          </w:tcPr>
          <w:p w:rsidR="009D094B" w:rsidRPr="00525360" w:rsidRDefault="009D094B" w:rsidP="00B710A1">
            <w:pPr>
              <w:pStyle w:val="ListParagraph"/>
              <w:ind w:left="0"/>
              <w:rPr>
                <w:rFonts w:ascii="Arial" w:hAnsi="Arial" w:cs="Arial"/>
                <w:b/>
                <w:sz w:val="24"/>
                <w:szCs w:val="24"/>
                <w:u w:val="single"/>
              </w:rPr>
            </w:pPr>
            <w:r w:rsidRPr="00525360">
              <w:rPr>
                <w:rFonts w:ascii="Arial" w:hAnsi="Arial" w:cs="Arial"/>
                <w:b/>
                <w:sz w:val="24"/>
                <w:szCs w:val="24"/>
                <w:u w:val="single"/>
              </w:rPr>
              <w:t>Weds</w:t>
            </w:r>
          </w:p>
        </w:tc>
        <w:tc>
          <w:tcPr>
            <w:tcW w:w="696" w:type="dxa"/>
          </w:tcPr>
          <w:p w:rsidR="009D094B" w:rsidRPr="00525360" w:rsidRDefault="00B710A1" w:rsidP="00B710A1">
            <w:pPr>
              <w:pStyle w:val="ListParagraph"/>
              <w:ind w:left="0"/>
              <w:rPr>
                <w:rFonts w:ascii="Arial" w:hAnsi="Arial" w:cs="Arial"/>
                <w:b/>
                <w:sz w:val="24"/>
                <w:szCs w:val="24"/>
                <w:u w:val="single"/>
              </w:rPr>
            </w:pPr>
            <w:r>
              <w:rPr>
                <w:rFonts w:ascii="Arial" w:hAnsi="Arial" w:cs="Arial"/>
                <w:b/>
                <w:sz w:val="24"/>
                <w:szCs w:val="24"/>
                <w:u w:val="single"/>
              </w:rPr>
              <w:t>Thu</w:t>
            </w:r>
            <w:r w:rsidR="00F605D5">
              <w:rPr>
                <w:rFonts w:ascii="Arial" w:hAnsi="Arial" w:cs="Arial"/>
                <w:b/>
                <w:sz w:val="24"/>
                <w:szCs w:val="24"/>
                <w:u w:val="single"/>
              </w:rPr>
              <w:t xml:space="preserve"> </w:t>
            </w:r>
          </w:p>
        </w:tc>
        <w:tc>
          <w:tcPr>
            <w:tcW w:w="851" w:type="dxa"/>
          </w:tcPr>
          <w:p w:rsidR="009D094B" w:rsidRPr="00525360" w:rsidRDefault="009D094B" w:rsidP="00B710A1">
            <w:pPr>
              <w:pStyle w:val="ListParagraph"/>
              <w:ind w:left="0"/>
              <w:rPr>
                <w:rFonts w:ascii="Arial" w:hAnsi="Arial" w:cs="Arial"/>
                <w:b/>
                <w:sz w:val="24"/>
                <w:szCs w:val="24"/>
                <w:u w:val="single"/>
              </w:rPr>
            </w:pPr>
            <w:r w:rsidRPr="00525360">
              <w:rPr>
                <w:rFonts w:ascii="Arial" w:hAnsi="Arial" w:cs="Arial"/>
                <w:b/>
                <w:sz w:val="24"/>
                <w:szCs w:val="24"/>
                <w:u w:val="single"/>
              </w:rPr>
              <w:t>Fri</w:t>
            </w:r>
          </w:p>
        </w:tc>
        <w:tc>
          <w:tcPr>
            <w:tcW w:w="847" w:type="dxa"/>
          </w:tcPr>
          <w:p w:rsidR="009D094B" w:rsidRPr="00525360" w:rsidRDefault="009D094B" w:rsidP="00B710A1">
            <w:pPr>
              <w:pStyle w:val="ListParagraph"/>
              <w:ind w:left="0"/>
              <w:rPr>
                <w:rFonts w:ascii="Arial" w:hAnsi="Arial" w:cs="Arial"/>
                <w:b/>
                <w:sz w:val="24"/>
                <w:szCs w:val="24"/>
                <w:u w:val="single"/>
              </w:rPr>
            </w:pPr>
            <w:r w:rsidRPr="00525360">
              <w:rPr>
                <w:rFonts w:ascii="Arial" w:hAnsi="Arial" w:cs="Arial"/>
                <w:b/>
                <w:sz w:val="24"/>
                <w:szCs w:val="24"/>
                <w:u w:val="single"/>
              </w:rPr>
              <w:t>Sat</w:t>
            </w:r>
            <w:r>
              <w:rPr>
                <w:rFonts w:ascii="Arial" w:hAnsi="Arial" w:cs="Arial"/>
                <w:b/>
                <w:sz w:val="24"/>
                <w:szCs w:val="24"/>
                <w:u w:val="single"/>
              </w:rPr>
              <w:t>/ Sun</w:t>
            </w:r>
          </w:p>
        </w:tc>
        <w:tc>
          <w:tcPr>
            <w:tcW w:w="1056" w:type="dxa"/>
          </w:tcPr>
          <w:p w:rsidR="009D094B" w:rsidRDefault="009D094B" w:rsidP="00B710A1">
            <w:pPr>
              <w:pStyle w:val="ListParagraph"/>
              <w:ind w:left="0"/>
              <w:rPr>
                <w:rFonts w:ascii="Arial" w:hAnsi="Arial" w:cs="Arial"/>
                <w:b/>
                <w:sz w:val="24"/>
                <w:szCs w:val="24"/>
                <w:u w:val="single"/>
              </w:rPr>
            </w:pPr>
            <w:r w:rsidRPr="00525360">
              <w:rPr>
                <w:rFonts w:ascii="Arial" w:hAnsi="Arial" w:cs="Arial"/>
                <w:b/>
                <w:sz w:val="24"/>
                <w:szCs w:val="24"/>
                <w:u w:val="single"/>
              </w:rPr>
              <w:t>Total</w:t>
            </w:r>
          </w:p>
          <w:p w:rsidR="009D094B" w:rsidRPr="00525360" w:rsidRDefault="009D094B" w:rsidP="00B710A1">
            <w:pPr>
              <w:pStyle w:val="ListParagraph"/>
              <w:ind w:left="0"/>
              <w:rPr>
                <w:rFonts w:ascii="Arial" w:hAnsi="Arial" w:cs="Arial"/>
                <w:b/>
                <w:sz w:val="24"/>
                <w:szCs w:val="24"/>
                <w:u w:val="single"/>
              </w:rPr>
            </w:pPr>
            <w:r>
              <w:rPr>
                <w:rFonts w:ascii="Arial" w:hAnsi="Arial" w:cs="Arial"/>
                <w:b/>
                <w:sz w:val="24"/>
                <w:szCs w:val="24"/>
                <w:u w:val="single"/>
              </w:rPr>
              <w:t>Wards visited</w:t>
            </w:r>
          </w:p>
        </w:tc>
        <w:tc>
          <w:tcPr>
            <w:tcW w:w="1499" w:type="dxa"/>
          </w:tcPr>
          <w:p w:rsidR="009D094B" w:rsidRPr="00525360" w:rsidRDefault="009D094B" w:rsidP="00B710A1">
            <w:pPr>
              <w:pStyle w:val="ListParagraph"/>
              <w:ind w:left="0"/>
              <w:rPr>
                <w:rFonts w:ascii="Arial" w:hAnsi="Arial" w:cs="Arial"/>
                <w:b/>
                <w:sz w:val="24"/>
                <w:szCs w:val="24"/>
                <w:u w:val="single"/>
              </w:rPr>
            </w:pPr>
            <w:r>
              <w:rPr>
                <w:rFonts w:ascii="Arial" w:hAnsi="Arial" w:cs="Arial"/>
                <w:b/>
                <w:sz w:val="24"/>
                <w:szCs w:val="24"/>
                <w:u w:val="single"/>
              </w:rPr>
              <w:t>Hours available</w:t>
            </w:r>
          </w:p>
        </w:tc>
      </w:tr>
      <w:tr w:rsidR="009D094B" w:rsidTr="00B710A1">
        <w:tc>
          <w:tcPr>
            <w:tcW w:w="1418" w:type="dxa"/>
          </w:tcPr>
          <w:p w:rsidR="009D094B" w:rsidRDefault="009D094B" w:rsidP="00B710A1">
            <w:pPr>
              <w:pStyle w:val="ListParagraph"/>
              <w:ind w:left="0"/>
              <w:rPr>
                <w:rFonts w:ascii="Arial" w:hAnsi="Arial" w:cs="Arial"/>
                <w:sz w:val="24"/>
                <w:szCs w:val="24"/>
              </w:rPr>
            </w:pPr>
            <w:r>
              <w:rPr>
                <w:rFonts w:ascii="Arial" w:hAnsi="Arial" w:cs="Arial"/>
                <w:b/>
                <w:sz w:val="24"/>
                <w:szCs w:val="24"/>
                <w:u w:val="single"/>
              </w:rPr>
              <w:t>Ward visits – chaplain</w:t>
            </w:r>
          </w:p>
          <w:p w:rsidR="009D094B" w:rsidRPr="00F121C6" w:rsidRDefault="009D094B" w:rsidP="00B710A1">
            <w:pPr>
              <w:pStyle w:val="ListParagraph"/>
              <w:ind w:left="0"/>
              <w:rPr>
                <w:rFonts w:ascii="Arial" w:hAnsi="Arial" w:cs="Arial"/>
                <w:sz w:val="24"/>
                <w:szCs w:val="24"/>
              </w:rPr>
            </w:pPr>
            <w:r>
              <w:rPr>
                <w:rFonts w:ascii="Arial" w:hAnsi="Arial" w:cs="Arial"/>
                <w:sz w:val="24"/>
                <w:szCs w:val="24"/>
              </w:rPr>
              <w:t>wards visited</w:t>
            </w:r>
          </w:p>
        </w:tc>
        <w:tc>
          <w:tcPr>
            <w:tcW w:w="1184" w:type="dxa"/>
          </w:tcPr>
          <w:p w:rsidR="009D094B" w:rsidRDefault="009D094B" w:rsidP="00B710A1">
            <w:pPr>
              <w:pStyle w:val="ListParagraph"/>
              <w:ind w:left="0"/>
              <w:rPr>
                <w:rFonts w:ascii="Arial" w:hAnsi="Arial" w:cs="Arial"/>
                <w:sz w:val="24"/>
                <w:szCs w:val="24"/>
              </w:rPr>
            </w:pPr>
            <w:r>
              <w:rPr>
                <w:rFonts w:ascii="Arial" w:hAnsi="Arial" w:cs="Arial"/>
                <w:sz w:val="24"/>
                <w:szCs w:val="24"/>
              </w:rPr>
              <w:t>2a</w:t>
            </w:r>
            <w:r w:rsidR="00F605D5">
              <w:rPr>
                <w:rFonts w:ascii="Arial" w:hAnsi="Arial" w:cs="Arial"/>
                <w:sz w:val="24"/>
                <w:szCs w:val="24"/>
              </w:rPr>
              <w:t xml:space="preserve"> CRH</w:t>
            </w:r>
          </w:p>
          <w:p w:rsidR="009D094B" w:rsidRDefault="009D094B" w:rsidP="00B710A1">
            <w:pPr>
              <w:pStyle w:val="ListParagraph"/>
              <w:ind w:left="0"/>
              <w:rPr>
                <w:rFonts w:ascii="Arial" w:hAnsi="Arial" w:cs="Arial"/>
                <w:sz w:val="24"/>
                <w:szCs w:val="24"/>
              </w:rPr>
            </w:pPr>
            <w:r>
              <w:rPr>
                <w:rFonts w:ascii="Arial" w:hAnsi="Arial" w:cs="Arial"/>
                <w:sz w:val="24"/>
                <w:szCs w:val="24"/>
              </w:rPr>
              <w:t>Mat</w:t>
            </w:r>
          </w:p>
          <w:p w:rsidR="009D094B" w:rsidRDefault="009D094B" w:rsidP="00B710A1">
            <w:pPr>
              <w:pStyle w:val="ListParagraph"/>
              <w:ind w:left="0"/>
              <w:rPr>
                <w:rFonts w:ascii="Arial" w:hAnsi="Arial" w:cs="Arial"/>
                <w:sz w:val="24"/>
                <w:szCs w:val="24"/>
              </w:rPr>
            </w:pPr>
            <w:r>
              <w:rPr>
                <w:rFonts w:ascii="Arial" w:hAnsi="Arial" w:cs="Arial"/>
                <w:sz w:val="24"/>
                <w:szCs w:val="24"/>
              </w:rPr>
              <w:t>-----------</w:t>
            </w:r>
          </w:p>
          <w:p w:rsidR="009D094B" w:rsidRDefault="009D094B" w:rsidP="00B710A1">
            <w:pPr>
              <w:pStyle w:val="ListParagraph"/>
              <w:ind w:left="0"/>
              <w:rPr>
                <w:rFonts w:ascii="Arial" w:hAnsi="Arial" w:cs="Arial"/>
                <w:sz w:val="24"/>
                <w:szCs w:val="24"/>
              </w:rPr>
            </w:pPr>
            <w:r>
              <w:rPr>
                <w:rFonts w:ascii="Arial" w:hAnsi="Arial" w:cs="Arial"/>
                <w:sz w:val="24"/>
                <w:szCs w:val="24"/>
              </w:rPr>
              <w:t>3</w:t>
            </w:r>
            <w:r w:rsidR="00F605D5">
              <w:rPr>
                <w:rFonts w:ascii="Arial" w:hAnsi="Arial" w:cs="Arial"/>
                <w:sz w:val="24"/>
                <w:szCs w:val="24"/>
              </w:rPr>
              <w:t xml:space="preserve">  HRI</w:t>
            </w:r>
          </w:p>
          <w:p w:rsidR="009D094B" w:rsidRDefault="009D094B" w:rsidP="00B710A1">
            <w:pPr>
              <w:pStyle w:val="ListParagraph"/>
              <w:ind w:left="0"/>
              <w:rPr>
                <w:rFonts w:ascii="Arial" w:hAnsi="Arial" w:cs="Arial"/>
                <w:sz w:val="24"/>
                <w:szCs w:val="24"/>
              </w:rPr>
            </w:pPr>
            <w:r>
              <w:rPr>
                <w:rFonts w:ascii="Arial" w:hAnsi="Arial" w:cs="Arial"/>
                <w:sz w:val="24"/>
                <w:szCs w:val="24"/>
              </w:rPr>
              <w:t>5</w:t>
            </w:r>
          </w:p>
          <w:p w:rsidR="009D094B" w:rsidRDefault="009D094B" w:rsidP="00B710A1">
            <w:pPr>
              <w:pStyle w:val="ListParagraph"/>
              <w:ind w:left="0"/>
              <w:rPr>
                <w:rFonts w:ascii="Arial" w:hAnsi="Arial" w:cs="Arial"/>
                <w:sz w:val="24"/>
                <w:szCs w:val="24"/>
              </w:rPr>
            </w:pPr>
            <w:r>
              <w:rPr>
                <w:rFonts w:ascii="Arial" w:hAnsi="Arial" w:cs="Arial"/>
                <w:sz w:val="24"/>
                <w:szCs w:val="24"/>
              </w:rPr>
              <w:t>15</w:t>
            </w:r>
          </w:p>
          <w:p w:rsidR="009D094B" w:rsidRDefault="009D094B" w:rsidP="00B710A1">
            <w:pPr>
              <w:pStyle w:val="ListParagraph"/>
              <w:ind w:left="0"/>
              <w:rPr>
                <w:rFonts w:ascii="Arial" w:hAnsi="Arial" w:cs="Arial"/>
                <w:sz w:val="24"/>
                <w:szCs w:val="24"/>
              </w:rPr>
            </w:pPr>
            <w:r>
              <w:rPr>
                <w:rFonts w:ascii="Arial" w:hAnsi="Arial" w:cs="Arial"/>
                <w:sz w:val="24"/>
                <w:szCs w:val="24"/>
              </w:rPr>
              <w:t>19</w:t>
            </w:r>
          </w:p>
          <w:p w:rsidR="009D094B" w:rsidRDefault="009D094B" w:rsidP="00B710A1">
            <w:pPr>
              <w:pStyle w:val="ListParagraph"/>
              <w:ind w:left="0"/>
              <w:rPr>
                <w:rFonts w:ascii="Arial" w:hAnsi="Arial" w:cs="Arial"/>
                <w:sz w:val="24"/>
                <w:szCs w:val="24"/>
              </w:rPr>
            </w:pPr>
            <w:r>
              <w:rPr>
                <w:rFonts w:ascii="Arial" w:hAnsi="Arial" w:cs="Arial"/>
                <w:sz w:val="24"/>
                <w:szCs w:val="24"/>
              </w:rPr>
              <w:t>20</w:t>
            </w:r>
          </w:p>
          <w:p w:rsidR="009D094B" w:rsidRPr="00740EE0" w:rsidRDefault="009D094B" w:rsidP="00B710A1">
            <w:pPr>
              <w:pStyle w:val="ListParagraph"/>
              <w:ind w:left="0"/>
              <w:rPr>
                <w:rFonts w:ascii="Arial" w:hAnsi="Arial" w:cs="Arial"/>
                <w:sz w:val="24"/>
                <w:szCs w:val="24"/>
              </w:rPr>
            </w:pPr>
          </w:p>
        </w:tc>
        <w:tc>
          <w:tcPr>
            <w:tcW w:w="1227" w:type="dxa"/>
          </w:tcPr>
          <w:p w:rsidR="009D094B" w:rsidRDefault="009D094B" w:rsidP="00B710A1">
            <w:pPr>
              <w:pStyle w:val="ListParagraph"/>
              <w:ind w:left="0"/>
              <w:rPr>
                <w:rFonts w:ascii="Arial" w:hAnsi="Arial" w:cs="Arial"/>
                <w:sz w:val="24"/>
                <w:szCs w:val="24"/>
              </w:rPr>
            </w:pPr>
            <w:r>
              <w:rPr>
                <w:rFonts w:ascii="Arial" w:hAnsi="Arial" w:cs="Arial"/>
                <w:sz w:val="24"/>
                <w:szCs w:val="24"/>
              </w:rPr>
              <w:t>4A-C</w:t>
            </w:r>
          </w:p>
          <w:p w:rsidR="009D094B" w:rsidRDefault="009D094B" w:rsidP="00B710A1">
            <w:pPr>
              <w:pStyle w:val="ListParagraph"/>
              <w:ind w:left="0"/>
              <w:rPr>
                <w:rFonts w:ascii="Arial" w:hAnsi="Arial" w:cs="Arial"/>
                <w:sz w:val="24"/>
                <w:szCs w:val="24"/>
              </w:rPr>
            </w:pPr>
            <w:r>
              <w:rPr>
                <w:rFonts w:ascii="Arial" w:hAnsi="Arial" w:cs="Arial"/>
                <w:sz w:val="24"/>
                <w:szCs w:val="24"/>
              </w:rPr>
              <w:t>6B-D</w:t>
            </w:r>
          </w:p>
          <w:p w:rsidR="009D094B" w:rsidRDefault="009D094B" w:rsidP="00B710A1">
            <w:pPr>
              <w:pStyle w:val="ListParagraph"/>
              <w:ind w:left="0"/>
              <w:rPr>
                <w:rFonts w:ascii="Arial" w:hAnsi="Arial" w:cs="Arial"/>
                <w:sz w:val="24"/>
                <w:szCs w:val="24"/>
              </w:rPr>
            </w:pPr>
            <w:r>
              <w:rPr>
                <w:rFonts w:ascii="Arial" w:hAnsi="Arial" w:cs="Arial"/>
                <w:sz w:val="24"/>
                <w:szCs w:val="24"/>
              </w:rPr>
              <w:t>------------</w:t>
            </w:r>
          </w:p>
          <w:p w:rsidR="009D094B" w:rsidRDefault="009D094B" w:rsidP="00B710A1">
            <w:pPr>
              <w:pStyle w:val="ListParagraph"/>
              <w:ind w:left="0"/>
              <w:rPr>
                <w:rFonts w:ascii="Arial" w:hAnsi="Arial" w:cs="Arial"/>
                <w:sz w:val="24"/>
                <w:szCs w:val="24"/>
              </w:rPr>
            </w:pPr>
            <w:r>
              <w:rPr>
                <w:rFonts w:ascii="Arial" w:hAnsi="Arial" w:cs="Arial"/>
                <w:sz w:val="24"/>
                <w:szCs w:val="24"/>
              </w:rPr>
              <w:t>10</w:t>
            </w:r>
          </w:p>
          <w:p w:rsidR="009D094B" w:rsidRDefault="009D094B" w:rsidP="00B710A1">
            <w:pPr>
              <w:pStyle w:val="ListParagraph"/>
              <w:ind w:left="0"/>
              <w:rPr>
                <w:rFonts w:ascii="Arial" w:hAnsi="Arial" w:cs="Arial"/>
                <w:sz w:val="24"/>
                <w:szCs w:val="24"/>
              </w:rPr>
            </w:pPr>
            <w:r>
              <w:rPr>
                <w:rFonts w:ascii="Arial" w:hAnsi="Arial" w:cs="Arial"/>
                <w:sz w:val="24"/>
                <w:szCs w:val="24"/>
              </w:rPr>
              <w:t>15</w:t>
            </w:r>
          </w:p>
          <w:p w:rsidR="009D094B" w:rsidRPr="00740EE0" w:rsidRDefault="009D094B" w:rsidP="00B710A1">
            <w:pPr>
              <w:pStyle w:val="ListParagraph"/>
              <w:ind w:left="0"/>
              <w:rPr>
                <w:rFonts w:ascii="Arial" w:hAnsi="Arial" w:cs="Arial"/>
                <w:sz w:val="24"/>
                <w:szCs w:val="24"/>
              </w:rPr>
            </w:pPr>
            <w:r>
              <w:rPr>
                <w:rFonts w:ascii="Arial" w:hAnsi="Arial" w:cs="Arial"/>
                <w:sz w:val="24"/>
                <w:szCs w:val="24"/>
              </w:rPr>
              <w:t>20</w:t>
            </w:r>
          </w:p>
        </w:tc>
        <w:tc>
          <w:tcPr>
            <w:tcW w:w="1004" w:type="dxa"/>
          </w:tcPr>
          <w:p w:rsidR="009D094B" w:rsidRDefault="009D094B" w:rsidP="00B710A1">
            <w:pPr>
              <w:pStyle w:val="ListParagraph"/>
              <w:ind w:left="0"/>
              <w:rPr>
                <w:rFonts w:ascii="Arial" w:hAnsi="Arial" w:cs="Arial"/>
                <w:sz w:val="24"/>
                <w:szCs w:val="24"/>
              </w:rPr>
            </w:pPr>
            <w:r>
              <w:rPr>
                <w:rFonts w:ascii="Arial" w:hAnsi="Arial" w:cs="Arial"/>
                <w:sz w:val="24"/>
                <w:szCs w:val="24"/>
              </w:rPr>
              <w:t>5A-D</w:t>
            </w:r>
          </w:p>
          <w:p w:rsidR="009D094B" w:rsidRDefault="009D094B" w:rsidP="00B710A1">
            <w:pPr>
              <w:pStyle w:val="ListParagraph"/>
              <w:ind w:left="0"/>
              <w:rPr>
                <w:rFonts w:ascii="Arial" w:hAnsi="Arial" w:cs="Arial"/>
                <w:sz w:val="24"/>
                <w:szCs w:val="24"/>
              </w:rPr>
            </w:pPr>
            <w:r>
              <w:rPr>
                <w:rFonts w:ascii="Arial" w:hAnsi="Arial" w:cs="Arial"/>
                <w:sz w:val="24"/>
                <w:szCs w:val="24"/>
              </w:rPr>
              <w:t>6B-D</w:t>
            </w:r>
          </w:p>
          <w:p w:rsidR="009D094B" w:rsidRDefault="009D094B" w:rsidP="00B710A1">
            <w:pPr>
              <w:pStyle w:val="ListParagraph"/>
              <w:ind w:left="0"/>
              <w:rPr>
                <w:rFonts w:ascii="Arial" w:hAnsi="Arial" w:cs="Arial"/>
                <w:sz w:val="24"/>
                <w:szCs w:val="24"/>
              </w:rPr>
            </w:pPr>
            <w:r>
              <w:rPr>
                <w:rFonts w:ascii="Arial" w:hAnsi="Arial" w:cs="Arial"/>
                <w:sz w:val="24"/>
                <w:szCs w:val="24"/>
              </w:rPr>
              <w:t>--------</w:t>
            </w:r>
          </w:p>
          <w:p w:rsidR="009D094B" w:rsidRDefault="009D094B" w:rsidP="00B710A1">
            <w:pPr>
              <w:pStyle w:val="ListParagraph"/>
              <w:ind w:left="0"/>
              <w:rPr>
                <w:rFonts w:ascii="Arial" w:hAnsi="Arial" w:cs="Arial"/>
                <w:sz w:val="24"/>
                <w:szCs w:val="24"/>
              </w:rPr>
            </w:pPr>
            <w:r>
              <w:rPr>
                <w:rFonts w:ascii="Arial" w:hAnsi="Arial" w:cs="Arial"/>
                <w:sz w:val="24"/>
                <w:szCs w:val="24"/>
              </w:rPr>
              <w:t>21</w:t>
            </w:r>
          </w:p>
          <w:p w:rsidR="009D094B" w:rsidRPr="00740EE0" w:rsidRDefault="009D094B" w:rsidP="00B710A1">
            <w:pPr>
              <w:pStyle w:val="ListParagraph"/>
              <w:ind w:left="0"/>
              <w:rPr>
                <w:rFonts w:ascii="Arial" w:hAnsi="Arial" w:cs="Arial"/>
                <w:sz w:val="24"/>
                <w:szCs w:val="24"/>
              </w:rPr>
            </w:pPr>
          </w:p>
        </w:tc>
        <w:tc>
          <w:tcPr>
            <w:tcW w:w="696" w:type="dxa"/>
          </w:tcPr>
          <w:p w:rsidR="009D094B" w:rsidRDefault="009D094B" w:rsidP="00B710A1">
            <w:pPr>
              <w:pStyle w:val="ListParagraph"/>
              <w:ind w:left="0"/>
              <w:rPr>
                <w:rFonts w:ascii="Arial" w:hAnsi="Arial" w:cs="Arial"/>
                <w:sz w:val="24"/>
                <w:szCs w:val="24"/>
              </w:rPr>
            </w:pPr>
            <w:r>
              <w:rPr>
                <w:rFonts w:ascii="Arial" w:hAnsi="Arial" w:cs="Arial"/>
                <w:sz w:val="24"/>
                <w:szCs w:val="24"/>
              </w:rPr>
              <w:t>8A-D</w:t>
            </w:r>
          </w:p>
          <w:p w:rsidR="009D094B" w:rsidRDefault="009D094B" w:rsidP="00B710A1">
            <w:pPr>
              <w:pStyle w:val="ListParagraph"/>
              <w:ind w:left="0"/>
              <w:rPr>
                <w:rFonts w:ascii="Arial" w:hAnsi="Arial" w:cs="Arial"/>
                <w:sz w:val="24"/>
                <w:szCs w:val="24"/>
              </w:rPr>
            </w:pPr>
            <w:r>
              <w:rPr>
                <w:rFonts w:ascii="Arial" w:hAnsi="Arial" w:cs="Arial"/>
                <w:sz w:val="24"/>
                <w:szCs w:val="24"/>
              </w:rPr>
              <w:t>------</w:t>
            </w:r>
          </w:p>
          <w:p w:rsidR="009D094B" w:rsidRDefault="009D094B" w:rsidP="00B710A1">
            <w:pPr>
              <w:pStyle w:val="ListParagraph"/>
              <w:ind w:left="0"/>
              <w:rPr>
                <w:rFonts w:ascii="Arial" w:hAnsi="Arial" w:cs="Arial"/>
                <w:sz w:val="24"/>
                <w:szCs w:val="24"/>
              </w:rPr>
            </w:pPr>
            <w:r>
              <w:rPr>
                <w:rFonts w:ascii="Arial" w:hAnsi="Arial" w:cs="Arial"/>
                <w:sz w:val="24"/>
                <w:szCs w:val="24"/>
              </w:rPr>
              <w:t>12</w:t>
            </w:r>
          </w:p>
          <w:p w:rsidR="009D094B" w:rsidRDefault="009D094B" w:rsidP="00B710A1">
            <w:pPr>
              <w:pStyle w:val="ListParagraph"/>
              <w:ind w:left="0"/>
              <w:rPr>
                <w:rFonts w:ascii="Arial" w:hAnsi="Arial" w:cs="Arial"/>
                <w:sz w:val="24"/>
                <w:szCs w:val="24"/>
              </w:rPr>
            </w:pPr>
            <w:r>
              <w:rPr>
                <w:rFonts w:ascii="Arial" w:hAnsi="Arial" w:cs="Arial"/>
                <w:sz w:val="24"/>
                <w:szCs w:val="24"/>
              </w:rPr>
              <w:t>22</w:t>
            </w:r>
          </w:p>
          <w:p w:rsidR="009D094B" w:rsidRPr="00740EE0" w:rsidRDefault="009D094B" w:rsidP="00B710A1">
            <w:pPr>
              <w:pStyle w:val="ListParagraph"/>
              <w:ind w:left="0"/>
              <w:rPr>
                <w:rFonts w:ascii="Arial" w:hAnsi="Arial" w:cs="Arial"/>
                <w:sz w:val="24"/>
                <w:szCs w:val="24"/>
              </w:rPr>
            </w:pPr>
          </w:p>
        </w:tc>
        <w:tc>
          <w:tcPr>
            <w:tcW w:w="851" w:type="dxa"/>
          </w:tcPr>
          <w:p w:rsidR="009D094B" w:rsidRDefault="009D094B" w:rsidP="00B710A1">
            <w:pPr>
              <w:pStyle w:val="ListParagraph"/>
              <w:ind w:left="0"/>
              <w:rPr>
                <w:rFonts w:ascii="Arial" w:hAnsi="Arial" w:cs="Arial"/>
                <w:sz w:val="24"/>
                <w:szCs w:val="24"/>
              </w:rPr>
            </w:pPr>
          </w:p>
          <w:p w:rsidR="009D094B" w:rsidRDefault="009D094B" w:rsidP="00B710A1">
            <w:pPr>
              <w:pStyle w:val="ListParagraph"/>
              <w:ind w:left="0"/>
              <w:rPr>
                <w:rFonts w:ascii="Arial" w:hAnsi="Arial" w:cs="Arial"/>
                <w:sz w:val="24"/>
                <w:szCs w:val="24"/>
              </w:rPr>
            </w:pPr>
          </w:p>
          <w:p w:rsidR="00F605D5" w:rsidRDefault="009D094B" w:rsidP="00F605D5">
            <w:pPr>
              <w:pStyle w:val="ListParagraph"/>
              <w:ind w:left="0"/>
              <w:rPr>
                <w:rFonts w:ascii="Arial" w:hAnsi="Arial" w:cs="Arial"/>
                <w:sz w:val="24"/>
                <w:szCs w:val="24"/>
              </w:rPr>
            </w:pPr>
            <w:r>
              <w:rPr>
                <w:rFonts w:ascii="Arial" w:hAnsi="Arial" w:cs="Arial"/>
                <w:sz w:val="24"/>
                <w:szCs w:val="24"/>
              </w:rPr>
              <w:t>19</w:t>
            </w:r>
          </w:p>
          <w:p w:rsidR="009D094B" w:rsidRPr="00740EE0" w:rsidRDefault="009D094B" w:rsidP="00B710A1">
            <w:pPr>
              <w:pStyle w:val="ListParagraph"/>
              <w:ind w:left="0"/>
              <w:rPr>
                <w:rFonts w:ascii="Arial" w:hAnsi="Arial" w:cs="Arial"/>
                <w:sz w:val="24"/>
                <w:szCs w:val="24"/>
              </w:rPr>
            </w:pPr>
          </w:p>
        </w:tc>
        <w:tc>
          <w:tcPr>
            <w:tcW w:w="847" w:type="dxa"/>
          </w:tcPr>
          <w:p w:rsidR="009D094B" w:rsidRPr="005449A9" w:rsidRDefault="009D094B" w:rsidP="00B710A1">
            <w:pPr>
              <w:pStyle w:val="ListParagraph"/>
              <w:ind w:left="0"/>
              <w:rPr>
                <w:rFonts w:ascii="Arial" w:hAnsi="Arial" w:cs="Arial"/>
                <w:sz w:val="24"/>
                <w:szCs w:val="24"/>
              </w:rPr>
            </w:pPr>
          </w:p>
        </w:tc>
        <w:tc>
          <w:tcPr>
            <w:tcW w:w="1056" w:type="dxa"/>
          </w:tcPr>
          <w:p w:rsidR="009D094B" w:rsidRPr="00591389" w:rsidRDefault="009D094B" w:rsidP="00B710A1">
            <w:pPr>
              <w:pStyle w:val="ListParagraph"/>
              <w:ind w:left="0"/>
              <w:rPr>
                <w:rFonts w:ascii="Arial" w:hAnsi="Arial" w:cs="Arial"/>
                <w:b/>
                <w:sz w:val="24"/>
                <w:szCs w:val="24"/>
              </w:rPr>
            </w:pPr>
            <w:r>
              <w:rPr>
                <w:rFonts w:ascii="Arial" w:hAnsi="Arial" w:cs="Arial"/>
                <w:b/>
                <w:sz w:val="24"/>
                <w:szCs w:val="24"/>
              </w:rPr>
              <w:t>CRH: 19</w:t>
            </w:r>
          </w:p>
          <w:p w:rsidR="009D094B" w:rsidRPr="00591389" w:rsidRDefault="009D094B" w:rsidP="00B710A1">
            <w:pPr>
              <w:pStyle w:val="ListParagraph"/>
              <w:ind w:left="0"/>
              <w:rPr>
                <w:rFonts w:ascii="Arial" w:hAnsi="Arial" w:cs="Arial"/>
                <w:b/>
                <w:sz w:val="24"/>
                <w:szCs w:val="24"/>
              </w:rPr>
            </w:pPr>
            <w:r>
              <w:rPr>
                <w:rFonts w:ascii="Arial" w:hAnsi="Arial" w:cs="Arial"/>
                <w:b/>
                <w:sz w:val="24"/>
                <w:szCs w:val="24"/>
              </w:rPr>
              <w:t>----------</w:t>
            </w:r>
          </w:p>
          <w:p w:rsidR="009D094B" w:rsidRPr="00591389" w:rsidRDefault="009D094B" w:rsidP="00B710A1">
            <w:pPr>
              <w:pStyle w:val="ListParagraph"/>
              <w:ind w:left="0"/>
              <w:rPr>
                <w:rFonts w:ascii="Arial" w:hAnsi="Arial" w:cs="Arial"/>
                <w:b/>
                <w:sz w:val="24"/>
                <w:szCs w:val="24"/>
              </w:rPr>
            </w:pPr>
            <w:r>
              <w:rPr>
                <w:rFonts w:ascii="Arial" w:hAnsi="Arial" w:cs="Arial"/>
                <w:b/>
                <w:sz w:val="24"/>
                <w:szCs w:val="24"/>
              </w:rPr>
              <w:t>HRI:12</w:t>
            </w:r>
          </w:p>
        </w:tc>
        <w:tc>
          <w:tcPr>
            <w:tcW w:w="1499" w:type="dxa"/>
          </w:tcPr>
          <w:p w:rsidR="009D094B" w:rsidRPr="00F121C6" w:rsidRDefault="009D094B" w:rsidP="00B710A1">
            <w:pPr>
              <w:pStyle w:val="ListParagraph"/>
              <w:ind w:left="0"/>
              <w:rPr>
                <w:rFonts w:ascii="Arial" w:hAnsi="Arial" w:cs="Arial"/>
                <w:b/>
              </w:rPr>
            </w:pPr>
            <w:r>
              <w:rPr>
                <w:rFonts w:ascii="Arial" w:hAnsi="Arial" w:cs="Arial"/>
                <w:b/>
                <w:sz w:val="24"/>
                <w:szCs w:val="24"/>
              </w:rPr>
              <w:t>CRH:10</w:t>
            </w:r>
            <w:r w:rsidRPr="00591389">
              <w:rPr>
                <w:rFonts w:ascii="Arial" w:hAnsi="Arial" w:cs="Arial"/>
                <w:b/>
                <w:sz w:val="24"/>
                <w:szCs w:val="24"/>
              </w:rPr>
              <w:t xml:space="preserve"> sessions</w:t>
            </w:r>
          </w:p>
          <w:p w:rsidR="009D094B" w:rsidRDefault="009D094B" w:rsidP="00B710A1">
            <w:pPr>
              <w:pStyle w:val="ListParagraph"/>
              <w:ind w:left="0"/>
              <w:rPr>
                <w:rFonts w:ascii="Arial" w:hAnsi="Arial" w:cs="Arial"/>
                <w:b/>
                <w:sz w:val="24"/>
                <w:szCs w:val="24"/>
              </w:rPr>
            </w:pPr>
            <w:r>
              <w:rPr>
                <w:rFonts w:ascii="Arial" w:hAnsi="Arial" w:cs="Arial"/>
                <w:b/>
                <w:sz w:val="24"/>
                <w:szCs w:val="24"/>
              </w:rPr>
              <w:t>--------------</w:t>
            </w:r>
          </w:p>
          <w:p w:rsidR="009D094B" w:rsidRPr="00B04B8D" w:rsidRDefault="009D094B" w:rsidP="00B710A1">
            <w:pPr>
              <w:pStyle w:val="ListParagraph"/>
              <w:ind w:left="0"/>
              <w:rPr>
                <w:rFonts w:ascii="Arial" w:hAnsi="Arial" w:cs="Arial"/>
                <w:sz w:val="24"/>
                <w:szCs w:val="24"/>
              </w:rPr>
            </w:pPr>
            <w:r w:rsidRPr="00B04B8D">
              <w:rPr>
                <w:rFonts w:ascii="Arial" w:hAnsi="Arial" w:cs="Arial"/>
                <w:b/>
                <w:sz w:val="24"/>
                <w:szCs w:val="24"/>
              </w:rPr>
              <w:t>HRI:</w:t>
            </w:r>
            <w:r w:rsidRPr="00591389">
              <w:rPr>
                <w:rFonts w:ascii="Arial" w:hAnsi="Arial" w:cs="Arial"/>
                <w:b/>
                <w:sz w:val="24"/>
                <w:szCs w:val="24"/>
              </w:rPr>
              <w:t>1</w:t>
            </w:r>
            <w:r>
              <w:rPr>
                <w:rFonts w:ascii="Arial" w:hAnsi="Arial" w:cs="Arial"/>
                <w:b/>
                <w:sz w:val="24"/>
                <w:szCs w:val="24"/>
              </w:rPr>
              <w:t>2</w:t>
            </w:r>
            <w:r w:rsidRPr="00591389">
              <w:rPr>
                <w:rFonts w:ascii="Arial" w:hAnsi="Arial" w:cs="Arial"/>
                <w:b/>
                <w:sz w:val="24"/>
                <w:szCs w:val="24"/>
              </w:rPr>
              <w:t xml:space="preserve"> sessions</w:t>
            </w:r>
          </w:p>
        </w:tc>
      </w:tr>
      <w:tr w:rsidR="009D094B" w:rsidTr="00B710A1">
        <w:trPr>
          <w:trHeight w:val="2465"/>
        </w:trPr>
        <w:tc>
          <w:tcPr>
            <w:tcW w:w="1418" w:type="dxa"/>
          </w:tcPr>
          <w:p w:rsidR="009D094B" w:rsidRDefault="009D094B" w:rsidP="00B710A1">
            <w:pPr>
              <w:pStyle w:val="ListParagraph"/>
              <w:ind w:left="0"/>
              <w:rPr>
                <w:rFonts w:ascii="Arial" w:hAnsi="Arial" w:cs="Arial"/>
                <w:b/>
                <w:sz w:val="24"/>
                <w:szCs w:val="24"/>
                <w:u w:val="single"/>
              </w:rPr>
            </w:pPr>
            <w:r w:rsidRPr="00525360">
              <w:rPr>
                <w:rFonts w:ascii="Arial" w:hAnsi="Arial" w:cs="Arial"/>
                <w:b/>
                <w:sz w:val="24"/>
                <w:szCs w:val="24"/>
                <w:u w:val="single"/>
              </w:rPr>
              <w:t xml:space="preserve">Ward visits </w:t>
            </w:r>
            <w:r>
              <w:rPr>
                <w:rFonts w:ascii="Arial" w:hAnsi="Arial" w:cs="Arial"/>
                <w:b/>
                <w:sz w:val="24"/>
                <w:szCs w:val="24"/>
                <w:u w:val="single"/>
              </w:rPr>
              <w:t>–</w:t>
            </w:r>
            <w:r w:rsidRPr="00525360">
              <w:rPr>
                <w:rFonts w:ascii="Arial" w:hAnsi="Arial" w:cs="Arial"/>
                <w:b/>
                <w:sz w:val="24"/>
                <w:szCs w:val="24"/>
                <w:u w:val="single"/>
              </w:rPr>
              <w:t>volunteer</w:t>
            </w:r>
          </w:p>
          <w:p w:rsidR="009D094B" w:rsidRPr="00F121C6" w:rsidRDefault="009D094B" w:rsidP="00B710A1">
            <w:pPr>
              <w:pStyle w:val="ListParagraph"/>
              <w:ind w:left="0"/>
              <w:rPr>
                <w:rFonts w:ascii="Arial" w:hAnsi="Arial" w:cs="Arial"/>
                <w:sz w:val="24"/>
                <w:szCs w:val="24"/>
              </w:rPr>
            </w:pPr>
            <w:r>
              <w:rPr>
                <w:rFonts w:ascii="Arial" w:hAnsi="Arial" w:cs="Arial"/>
                <w:sz w:val="24"/>
                <w:szCs w:val="24"/>
              </w:rPr>
              <w:t>Wards visited</w:t>
            </w:r>
          </w:p>
        </w:tc>
        <w:tc>
          <w:tcPr>
            <w:tcW w:w="1184" w:type="dxa"/>
          </w:tcPr>
          <w:p w:rsidR="009D094B" w:rsidRPr="00740EE0" w:rsidRDefault="009D094B" w:rsidP="00B710A1">
            <w:pPr>
              <w:pStyle w:val="ListParagraph"/>
              <w:ind w:left="0"/>
              <w:rPr>
                <w:rFonts w:ascii="Arial" w:hAnsi="Arial" w:cs="Arial"/>
                <w:sz w:val="24"/>
                <w:szCs w:val="24"/>
              </w:rPr>
            </w:pPr>
          </w:p>
        </w:tc>
        <w:tc>
          <w:tcPr>
            <w:tcW w:w="1227" w:type="dxa"/>
          </w:tcPr>
          <w:p w:rsidR="009D094B" w:rsidRDefault="009D094B" w:rsidP="00B710A1">
            <w:pPr>
              <w:pStyle w:val="ListParagraph"/>
              <w:ind w:left="0"/>
              <w:rPr>
                <w:rFonts w:ascii="Arial" w:hAnsi="Arial" w:cs="Arial"/>
                <w:sz w:val="24"/>
                <w:szCs w:val="24"/>
              </w:rPr>
            </w:pPr>
          </w:p>
          <w:p w:rsidR="009D094B" w:rsidRDefault="009D094B" w:rsidP="00B710A1">
            <w:pPr>
              <w:pStyle w:val="ListParagraph"/>
              <w:ind w:left="0"/>
              <w:rPr>
                <w:rFonts w:ascii="Arial" w:hAnsi="Arial" w:cs="Arial"/>
                <w:sz w:val="24"/>
                <w:szCs w:val="24"/>
              </w:rPr>
            </w:pPr>
          </w:p>
          <w:p w:rsidR="009D094B" w:rsidRDefault="009D094B" w:rsidP="00B710A1">
            <w:pPr>
              <w:pStyle w:val="ListParagraph"/>
              <w:ind w:left="0"/>
              <w:rPr>
                <w:rFonts w:ascii="Arial" w:hAnsi="Arial" w:cs="Arial"/>
                <w:sz w:val="24"/>
                <w:szCs w:val="24"/>
              </w:rPr>
            </w:pPr>
            <w:r>
              <w:rPr>
                <w:rFonts w:ascii="Arial" w:hAnsi="Arial" w:cs="Arial"/>
                <w:sz w:val="24"/>
                <w:szCs w:val="24"/>
              </w:rPr>
              <w:t>----------</w:t>
            </w:r>
          </w:p>
          <w:p w:rsidR="009D094B" w:rsidRDefault="009D094B" w:rsidP="00B710A1">
            <w:pPr>
              <w:pStyle w:val="ListParagraph"/>
              <w:ind w:left="0"/>
              <w:rPr>
                <w:rFonts w:ascii="Arial" w:hAnsi="Arial" w:cs="Arial"/>
                <w:sz w:val="24"/>
                <w:szCs w:val="24"/>
              </w:rPr>
            </w:pPr>
            <w:r>
              <w:rPr>
                <w:rFonts w:ascii="Arial" w:hAnsi="Arial" w:cs="Arial"/>
                <w:sz w:val="24"/>
                <w:szCs w:val="24"/>
              </w:rPr>
              <w:t>4</w:t>
            </w:r>
          </w:p>
          <w:p w:rsidR="009D094B" w:rsidRDefault="009D094B" w:rsidP="00B710A1">
            <w:pPr>
              <w:pStyle w:val="ListParagraph"/>
              <w:ind w:left="0"/>
              <w:rPr>
                <w:rFonts w:ascii="Arial" w:hAnsi="Arial" w:cs="Arial"/>
                <w:sz w:val="24"/>
                <w:szCs w:val="24"/>
              </w:rPr>
            </w:pPr>
            <w:r>
              <w:rPr>
                <w:rFonts w:ascii="Arial" w:hAnsi="Arial" w:cs="Arial"/>
                <w:sz w:val="24"/>
                <w:szCs w:val="24"/>
              </w:rPr>
              <w:t>6</w:t>
            </w:r>
          </w:p>
          <w:p w:rsidR="009D094B" w:rsidRDefault="009D094B" w:rsidP="00B710A1">
            <w:pPr>
              <w:pStyle w:val="ListParagraph"/>
              <w:ind w:left="0"/>
              <w:rPr>
                <w:rFonts w:ascii="Arial" w:hAnsi="Arial" w:cs="Arial"/>
                <w:sz w:val="24"/>
                <w:szCs w:val="24"/>
              </w:rPr>
            </w:pPr>
            <w:r w:rsidRPr="00740EE0">
              <w:rPr>
                <w:rFonts w:ascii="Arial" w:hAnsi="Arial" w:cs="Arial"/>
                <w:sz w:val="24"/>
                <w:szCs w:val="24"/>
              </w:rPr>
              <w:t>8</w:t>
            </w:r>
          </w:p>
          <w:p w:rsidR="009D094B" w:rsidRPr="00740EE0" w:rsidRDefault="009D094B" w:rsidP="00B710A1">
            <w:pPr>
              <w:pStyle w:val="ListParagraph"/>
              <w:ind w:left="0"/>
              <w:rPr>
                <w:rFonts w:ascii="Arial" w:hAnsi="Arial" w:cs="Arial"/>
                <w:sz w:val="24"/>
                <w:szCs w:val="24"/>
              </w:rPr>
            </w:pPr>
            <w:r>
              <w:rPr>
                <w:rFonts w:ascii="Arial" w:hAnsi="Arial" w:cs="Arial"/>
                <w:sz w:val="24"/>
                <w:szCs w:val="24"/>
              </w:rPr>
              <w:t>17</w:t>
            </w:r>
          </w:p>
        </w:tc>
        <w:tc>
          <w:tcPr>
            <w:tcW w:w="1004" w:type="dxa"/>
          </w:tcPr>
          <w:p w:rsidR="009D094B" w:rsidRDefault="009D094B" w:rsidP="00B710A1">
            <w:pPr>
              <w:pStyle w:val="ListParagraph"/>
              <w:ind w:left="0"/>
              <w:rPr>
                <w:rFonts w:ascii="Arial" w:hAnsi="Arial" w:cs="Arial"/>
                <w:sz w:val="24"/>
                <w:szCs w:val="24"/>
              </w:rPr>
            </w:pPr>
            <w:r>
              <w:rPr>
                <w:rFonts w:ascii="Arial" w:hAnsi="Arial" w:cs="Arial"/>
                <w:sz w:val="24"/>
                <w:szCs w:val="24"/>
              </w:rPr>
              <w:t>2AD</w:t>
            </w:r>
          </w:p>
          <w:p w:rsidR="009D094B" w:rsidRDefault="009D094B" w:rsidP="00B710A1">
            <w:pPr>
              <w:pStyle w:val="ListParagraph"/>
              <w:ind w:left="0"/>
              <w:rPr>
                <w:rFonts w:ascii="Arial" w:hAnsi="Arial" w:cs="Arial"/>
                <w:sz w:val="24"/>
                <w:szCs w:val="24"/>
              </w:rPr>
            </w:pPr>
            <w:r>
              <w:rPr>
                <w:rFonts w:ascii="Arial" w:hAnsi="Arial" w:cs="Arial"/>
                <w:sz w:val="24"/>
                <w:szCs w:val="24"/>
              </w:rPr>
              <w:t>3A-D</w:t>
            </w:r>
          </w:p>
          <w:p w:rsidR="009D094B" w:rsidRPr="00490D8E" w:rsidRDefault="009D094B" w:rsidP="00B710A1">
            <w:pPr>
              <w:pStyle w:val="ListParagraph"/>
              <w:ind w:left="0"/>
              <w:rPr>
                <w:rFonts w:ascii="Arial" w:hAnsi="Arial" w:cs="Arial"/>
                <w:sz w:val="24"/>
                <w:szCs w:val="24"/>
              </w:rPr>
            </w:pPr>
            <w:r>
              <w:rPr>
                <w:rFonts w:ascii="Arial" w:hAnsi="Arial" w:cs="Arial"/>
                <w:sz w:val="24"/>
                <w:szCs w:val="24"/>
              </w:rPr>
              <w:t>---------</w:t>
            </w:r>
          </w:p>
        </w:tc>
        <w:tc>
          <w:tcPr>
            <w:tcW w:w="696" w:type="dxa"/>
          </w:tcPr>
          <w:p w:rsidR="009D094B" w:rsidRDefault="009D094B" w:rsidP="00B710A1">
            <w:pPr>
              <w:pStyle w:val="ListParagraph"/>
              <w:ind w:left="0"/>
              <w:rPr>
                <w:rFonts w:ascii="Arial" w:hAnsi="Arial" w:cs="Arial"/>
                <w:sz w:val="24"/>
                <w:szCs w:val="24"/>
              </w:rPr>
            </w:pPr>
          </w:p>
          <w:p w:rsidR="009D094B" w:rsidRDefault="009D094B" w:rsidP="00B710A1">
            <w:pPr>
              <w:pStyle w:val="ListParagraph"/>
              <w:ind w:left="0"/>
              <w:rPr>
                <w:rFonts w:ascii="Arial" w:hAnsi="Arial" w:cs="Arial"/>
                <w:sz w:val="24"/>
                <w:szCs w:val="24"/>
              </w:rPr>
            </w:pPr>
          </w:p>
          <w:p w:rsidR="009D094B" w:rsidRDefault="009D094B" w:rsidP="00B710A1">
            <w:pPr>
              <w:pStyle w:val="ListParagraph"/>
              <w:ind w:left="0"/>
              <w:rPr>
                <w:rFonts w:ascii="Arial" w:hAnsi="Arial" w:cs="Arial"/>
                <w:sz w:val="24"/>
                <w:szCs w:val="24"/>
              </w:rPr>
            </w:pPr>
            <w:r>
              <w:rPr>
                <w:rFonts w:ascii="Arial" w:hAnsi="Arial" w:cs="Arial"/>
                <w:sz w:val="24"/>
                <w:szCs w:val="24"/>
              </w:rPr>
              <w:t>------</w:t>
            </w:r>
          </w:p>
          <w:p w:rsidR="009D094B" w:rsidRPr="00FB5692" w:rsidRDefault="009D094B" w:rsidP="00B710A1">
            <w:pPr>
              <w:pStyle w:val="ListParagraph"/>
              <w:ind w:left="0"/>
              <w:rPr>
                <w:rFonts w:ascii="Arial" w:hAnsi="Arial" w:cs="Arial"/>
                <w:sz w:val="24"/>
                <w:szCs w:val="24"/>
              </w:rPr>
            </w:pPr>
            <w:r>
              <w:rPr>
                <w:rFonts w:ascii="Arial" w:hAnsi="Arial" w:cs="Arial"/>
                <w:sz w:val="24"/>
                <w:szCs w:val="24"/>
              </w:rPr>
              <w:t>20</w:t>
            </w:r>
          </w:p>
        </w:tc>
        <w:tc>
          <w:tcPr>
            <w:tcW w:w="851" w:type="dxa"/>
          </w:tcPr>
          <w:p w:rsidR="009D094B" w:rsidRDefault="009D094B" w:rsidP="00B710A1">
            <w:pPr>
              <w:pStyle w:val="ListParagraph"/>
              <w:ind w:left="0"/>
              <w:rPr>
                <w:rFonts w:ascii="Arial" w:hAnsi="Arial" w:cs="Arial"/>
                <w:sz w:val="16"/>
                <w:szCs w:val="16"/>
                <w:u w:val="single"/>
              </w:rPr>
            </w:pPr>
          </w:p>
          <w:p w:rsidR="009D094B" w:rsidRDefault="009D094B" w:rsidP="00B710A1">
            <w:pPr>
              <w:pStyle w:val="ListParagraph"/>
              <w:ind w:left="0"/>
              <w:rPr>
                <w:rFonts w:ascii="Arial" w:hAnsi="Arial" w:cs="Arial"/>
                <w:sz w:val="16"/>
                <w:szCs w:val="16"/>
                <w:u w:val="single"/>
              </w:rPr>
            </w:pPr>
          </w:p>
          <w:p w:rsidR="009D094B" w:rsidRPr="00701051" w:rsidRDefault="009D094B" w:rsidP="00B710A1">
            <w:pPr>
              <w:pStyle w:val="ListParagraph"/>
              <w:ind w:left="0"/>
              <w:rPr>
                <w:rFonts w:ascii="Arial" w:hAnsi="Arial" w:cs="Arial"/>
                <w:sz w:val="16"/>
                <w:szCs w:val="16"/>
                <w:u w:val="single"/>
              </w:rPr>
            </w:pPr>
            <w:r>
              <w:rPr>
                <w:rFonts w:ascii="Arial" w:hAnsi="Arial" w:cs="Arial"/>
                <w:sz w:val="16"/>
                <w:szCs w:val="16"/>
                <w:u w:val="single"/>
              </w:rPr>
              <w:t>------------</w:t>
            </w:r>
          </w:p>
        </w:tc>
        <w:tc>
          <w:tcPr>
            <w:tcW w:w="847" w:type="dxa"/>
          </w:tcPr>
          <w:p w:rsidR="009D094B" w:rsidRDefault="009D094B" w:rsidP="00B710A1">
            <w:pPr>
              <w:pStyle w:val="ListParagraph"/>
              <w:ind w:left="0"/>
              <w:rPr>
                <w:rFonts w:ascii="Arial" w:hAnsi="Arial" w:cs="Arial"/>
                <w:b/>
                <w:sz w:val="40"/>
                <w:szCs w:val="40"/>
                <w:u w:val="single"/>
              </w:rPr>
            </w:pPr>
          </w:p>
        </w:tc>
        <w:tc>
          <w:tcPr>
            <w:tcW w:w="1056" w:type="dxa"/>
          </w:tcPr>
          <w:p w:rsidR="009D094B" w:rsidRDefault="009D094B" w:rsidP="00B710A1">
            <w:pPr>
              <w:pStyle w:val="ListParagraph"/>
              <w:ind w:left="0"/>
              <w:rPr>
                <w:rFonts w:ascii="Arial" w:hAnsi="Arial" w:cs="Arial"/>
                <w:b/>
                <w:sz w:val="24"/>
                <w:szCs w:val="24"/>
              </w:rPr>
            </w:pPr>
            <w:r>
              <w:rPr>
                <w:rFonts w:ascii="Arial" w:hAnsi="Arial" w:cs="Arial"/>
                <w:b/>
                <w:sz w:val="24"/>
                <w:szCs w:val="24"/>
              </w:rPr>
              <w:t>CRH:6</w:t>
            </w:r>
          </w:p>
          <w:p w:rsidR="009D094B" w:rsidRPr="00591389" w:rsidRDefault="009D094B" w:rsidP="00B710A1">
            <w:pPr>
              <w:pStyle w:val="ListParagraph"/>
              <w:ind w:left="0"/>
              <w:rPr>
                <w:rFonts w:ascii="Arial" w:hAnsi="Arial" w:cs="Arial"/>
                <w:b/>
                <w:sz w:val="24"/>
                <w:szCs w:val="24"/>
              </w:rPr>
            </w:pPr>
          </w:p>
          <w:p w:rsidR="009D094B" w:rsidRPr="00591389" w:rsidRDefault="009D094B" w:rsidP="00B710A1">
            <w:pPr>
              <w:pStyle w:val="ListParagraph"/>
              <w:ind w:left="0"/>
              <w:rPr>
                <w:rFonts w:ascii="Arial" w:hAnsi="Arial" w:cs="Arial"/>
                <w:b/>
                <w:sz w:val="24"/>
                <w:szCs w:val="24"/>
              </w:rPr>
            </w:pPr>
            <w:r>
              <w:rPr>
                <w:rFonts w:ascii="Arial" w:hAnsi="Arial" w:cs="Arial"/>
                <w:b/>
                <w:sz w:val="24"/>
                <w:szCs w:val="24"/>
              </w:rPr>
              <w:t>----------</w:t>
            </w:r>
          </w:p>
          <w:p w:rsidR="009D094B" w:rsidRPr="00591389" w:rsidRDefault="009D094B" w:rsidP="00B710A1">
            <w:pPr>
              <w:pStyle w:val="ListParagraph"/>
              <w:ind w:left="0"/>
              <w:rPr>
                <w:rFonts w:ascii="Arial" w:hAnsi="Arial" w:cs="Arial"/>
                <w:b/>
                <w:sz w:val="24"/>
                <w:szCs w:val="24"/>
              </w:rPr>
            </w:pPr>
            <w:r w:rsidRPr="00591389">
              <w:rPr>
                <w:rFonts w:ascii="Arial" w:hAnsi="Arial" w:cs="Arial"/>
                <w:b/>
                <w:sz w:val="24"/>
                <w:szCs w:val="24"/>
              </w:rPr>
              <w:t>HRI:5</w:t>
            </w:r>
          </w:p>
        </w:tc>
        <w:tc>
          <w:tcPr>
            <w:tcW w:w="1499" w:type="dxa"/>
          </w:tcPr>
          <w:p w:rsidR="009D094B" w:rsidRDefault="009D094B" w:rsidP="00B710A1">
            <w:pPr>
              <w:pStyle w:val="ListParagraph"/>
              <w:ind w:left="0"/>
              <w:rPr>
                <w:rFonts w:ascii="Arial" w:hAnsi="Arial" w:cs="Arial"/>
                <w:b/>
                <w:sz w:val="24"/>
                <w:szCs w:val="24"/>
              </w:rPr>
            </w:pPr>
            <w:r w:rsidRPr="00B04B8D">
              <w:rPr>
                <w:rFonts w:ascii="Arial" w:hAnsi="Arial" w:cs="Arial"/>
                <w:b/>
                <w:sz w:val="24"/>
                <w:szCs w:val="24"/>
              </w:rPr>
              <w:t>CRH:</w:t>
            </w:r>
          </w:p>
          <w:p w:rsidR="009D094B" w:rsidRDefault="009D094B" w:rsidP="00B710A1">
            <w:pPr>
              <w:pStyle w:val="ListParagraph"/>
              <w:ind w:left="0"/>
              <w:rPr>
                <w:rFonts w:ascii="Arial" w:hAnsi="Arial" w:cs="Arial"/>
                <w:b/>
                <w:sz w:val="24"/>
                <w:szCs w:val="24"/>
              </w:rPr>
            </w:pPr>
            <w:r>
              <w:rPr>
                <w:rFonts w:ascii="Arial" w:hAnsi="Arial" w:cs="Arial"/>
                <w:b/>
                <w:sz w:val="24"/>
                <w:szCs w:val="24"/>
              </w:rPr>
              <w:t>1 session</w:t>
            </w:r>
          </w:p>
          <w:p w:rsidR="009D094B" w:rsidRDefault="009D094B" w:rsidP="00B710A1">
            <w:pPr>
              <w:pStyle w:val="ListParagraph"/>
              <w:ind w:left="0"/>
              <w:rPr>
                <w:rFonts w:ascii="Arial" w:hAnsi="Arial" w:cs="Arial"/>
                <w:b/>
                <w:sz w:val="24"/>
                <w:szCs w:val="24"/>
              </w:rPr>
            </w:pPr>
            <w:r>
              <w:rPr>
                <w:rFonts w:ascii="Arial" w:hAnsi="Arial" w:cs="Arial"/>
                <w:b/>
                <w:sz w:val="24"/>
                <w:szCs w:val="24"/>
              </w:rPr>
              <w:t>----------------</w:t>
            </w:r>
          </w:p>
          <w:p w:rsidR="009D094B" w:rsidRDefault="009D094B" w:rsidP="00B710A1">
            <w:pPr>
              <w:pStyle w:val="ListParagraph"/>
              <w:ind w:left="0"/>
              <w:rPr>
                <w:rFonts w:ascii="Arial" w:hAnsi="Arial" w:cs="Arial"/>
                <w:b/>
                <w:sz w:val="24"/>
                <w:szCs w:val="24"/>
              </w:rPr>
            </w:pPr>
            <w:r>
              <w:rPr>
                <w:rFonts w:ascii="Arial" w:hAnsi="Arial" w:cs="Arial"/>
                <w:b/>
                <w:sz w:val="24"/>
                <w:szCs w:val="24"/>
              </w:rPr>
              <w:t>HRI:</w:t>
            </w:r>
          </w:p>
          <w:p w:rsidR="009D094B" w:rsidRPr="00591389" w:rsidRDefault="009D094B" w:rsidP="00B710A1">
            <w:pPr>
              <w:pStyle w:val="ListParagraph"/>
              <w:ind w:left="0"/>
              <w:rPr>
                <w:rFonts w:ascii="Arial" w:hAnsi="Arial" w:cs="Arial"/>
                <w:b/>
                <w:sz w:val="24"/>
                <w:szCs w:val="24"/>
              </w:rPr>
            </w:pPr>
            <w:r w:rsidRPr="00591389">
              <w:rPr>
                <w:rFonts w:ascii="Arial" w:hAnsi="Arial" w:cs="Arial"/>
                <w:b/>
                <w:sz w:val="24"/>
                <w:szCs w:val="24"/>
              </w:rPr>
              <w:t>3 sessions</w:t>
            </w:r>
          </w:p>
        </w:tc>
      </w:tr>
      <w:tr w:rsidR="009D094B" w:rsidTr="00B710A1">
        <w:tc>
          <w:tcPr>
            <w:tcW w:w="1418" w:type="dxa"/>
          </w:tcPr>
          <w:p w:rsidR="009D094B" w:rsidRPr="00525360" w:rsidRDefault="009D094B" w:rsidP="00B710A1">
            <w:pPr>
              <w:pStyle w:val="ListParagraph"/>
              <w:ind w:left="0"/>
              <w:rPr>
                <w:rFonts w:ascii="Arial" w:hAnsi="Arial" w:cs="Arial"/>
                <w:b/>
                <w:sz w:val="24"/>
                <w:szCs w:val="24"/>
                <w:u w:val="single"/>
              </w:rPr>
            </w:pPr>
            <w:r>
              <w:rPr>
                <w:rFonts w:ascii="Arial" w:hAnsi="Arial" w:cs="Arial"/>
                <w:b/>
                <w:sz w:val="24"/>
                <w:szCs w:val="24"/>
                <w:u w:val="single"/>
              </w:rPr>
              <w:t>Funeral work – chaplain</w:t>
            </w:r>
          </w:p>
        </w:tc>
        <w:tc>
          <w:tcPr>
            <w:tcW w:w="1184" w:type="dxa"/>
          </w:tcPr>
          <w:p w:rsidR="009D094B" w:rsidRPr="00AD1DFF" w:rsidRDefault="009D094B" w:rsidP="00B710A1">
            <w:pPr>
              <w:pStyle w:val="ListParagraph"/>
              <w:ind w:left="0"/>
              <w:rPr>
                <w:rFonts w:ascii="Arial" w:hAnsi="Arial" w:cs="Arial"/>
                <w:sz w:val="24"/>
                <w:szCs w:val="24"/>
              </w:rPr>
            </w:pPr>
          </w:p>
        </w:tc>
        <w:tc>
          <w:tcPr>
            <w:tcW w:w="1227" w:type="dxa"/>
          </w:tcPr>
          <w:p w:rsidR="009D094B" w:rsidRDefault="009D094B" w:rsidP="00B710A1">
            <w:pPr>
              <w:pStyle w:val="ListParagraph"/>
              <w:ind w:left="0"/>
              <w:rPr>
                <w:rFonts w:ascii="Arial" w:hAnsi="Arial" w:cs="Arial"/>
                <w:b/>
                <w:sz w:val="40"/>
                <w:szCs w:val="40"/>
                <w:u w:val="single"/>
              </w:rPr>
            </w:pPr>
          </w:p>
        </w:tc>
        <w:tc>
          <w:tcPr>
            <w:tcW w:w="1004" w:type="dxa"/>
          </w:tcPr>
          <w:p w:rsidR="009D094B" w:rsidRDefault="009D094B" w:rsidP="00B710A1">
            <w:pPr>
              <w:pStyle w:val="ListParagraph"/>
              <w:ind w:left="0"/>
              <w:rPr>
                <w:rFonts w:ascii="Arial" w:hAnsi="Arial" w:cs="Arial"/>
                <w:b/>
                <w:sz w:val="40"/>
                <w:szCs w:val="40"/>
                <w:u w:val="single"/>
              </w:rPr>
            </w:pPr>
          </w:p>
        </w:tc>
        <w:tc>
          <w:tcPr>
            <w:tcW w:w="696" w:type="dxa"/>
          </w:tcPr>
          <w:p w:rsidR="009D094B" w:rsidRPr="005449A9" w:rsidRDefault="009D094B" w:rsidP="00B710A1">
            <w:pPr>
              <w:pStyle w:val="ListParagraph"/>
              <w:ind w:left="0"/>
              <w:rPr>
                <w:rFonts w:ascii="Arial" w:hAnsi="Arial" w:cs="Arial"/>
                <w:sz w:val="24"/>
                <w:szCs w:val="24"/>
              </w:rPr>
            </w:pPr>
          </w:p>
        </w:tc>
        <w:tc>
          <w:tcPr>
            <w:tcW w:w="851" w:type="dxa"/>
          </w:tcPr>
          <w:p w:rsidR="009D094B" w:rsidRPr="00F121C6" w:rsidRDefault="009D094B" w:rsidP="00B710A1">
            <w:pPr>
              <w:pStyle w:val="ListParagraph"/>
              <w:ind w:left="0"/>
              <w:rPr>
                <w:rFonts w:ascii="Arial" w:hAnsi="Arial" w:cs="Arial"/>
                <w:sz w:val="16"/>
                <w:szCs w:val="16"/>
              </w:rPr>
            </w:pPr>
            <w:r>
              <w:rPr>
                <w:rFonts w:ascii="Arial" w:hAnsi="Arial" w:cs="Arial"/>
                <w:sz w:val="16"/>
                <w:szCs w:val="16"/>
              </w:rPr>
              <w:t>Home Visit to family 60min</w:t>
            </w:r>
          </w:p>
        </w:tc>
        <w:tc>
          <w:tcPr>
            <w:tcW w:w="847" w:type="dxa"/>
          </w:tcPr>
          <w:p w:rsidR="009D094B" w:rsidRDefault="009D094B" w:rsidP="00B710A1">
            <w:pPr>
              <w:pStyle w:val="ListParagraph"/>
              <w:ind w:left="0"/>
              <w:rPr>
                <w:rFonts w:ascii="Arial" w:hAnsi="Arial" w:cs="Arial"/>
                <w:b/>
                <w:sz w:val="40"/>
                <w:szCs w:val="40"/>
                <w:u w:val="single"/>
              </w:rPr>
            </w:pPr>
          </w:p>
        </w:tc>
        <w:tc>
          <w:tcPr>
            <w:tcW w:w="1056" w:type="dxa"/>
          </w:tcPr>
          <w:p w:rsidR="009D094B" w:rsidRPr="00591389" w:rsidRDefault="009D094B" w:rsidP="00B710A1">
            <w:pPr>
              <w:pStyle w:val="ListParagraph"/>
              <w:ind w:left="0"/>
              <w:rPr>
                <w:rFonts w:ascii="Arial" w:hAnsi="Arial" w:cs="Arial"/>
                <w:b/>
                <w:sz w:val="40"/>
                <w:szCs w:val="40"/>
                <w:u w:val="single"/>
              </w:rPr>
            </w:pPr>
          </w:p>
        </w:tc>
        <w:tc>
          <w:tcPr>
            <w:tcW w:w="1499" w:type="dxa"/>
          </w:tcPr>
          <w:p w:rsidR="009D094B" w:rsidRDefault="009D094B" w:rsidP="00B710A1">
            <w:pPr>
              <w:pStyle w:val="ListParagraph"/>
              <w:ind w:left="0"/>
              <w:rPr>
                <w:rFonts w:ascii="Arial" w:hAnsi="Arial" w:cs="Arial"/>
                <w:b/>
                <w:sz w:val="40"/>
                <w:szCs w:val="40"/>
                <w:u w:val="single"/>
              </w:rPr>
            </w:pPr>
          </w:p>
        </w:tc>
      </w:tr>
      <w:tr w:rsidR="009D094B" w:rsidTr="00B710A1">
        <w:trPr>
          <w:trHeight w:val="1080"/>
        </w:trPr>
        <w:tc>
          <w:tcPr>
            <w:tcW w:w="1418" w:type="dxa"/>
          </w:tcPr>
          <w:p w:rsidR="009D094B" w:rsidRDefault="009D094B" w:rsidP="00B710A1">
            <w:pPr>
              <w:pStyle w:val="ListParagraph"/>
              <w:ind w:left="0"/>
              <w:rPr>
                <w:rFonts w:ascii="Arial" w:hAnsi="Arial" w:cs="Arial"/>
                <w:b/>
                <w:sz w:val="24"/>
                <w:szCs w:val="24"/>
                <w:u w:val="single"/>
              </w:rPr>
            </w:pPr>
            <w:r>
              <w:rPr>
                <w:rFonts w:ascii="Arial" w:hAnsi="Arial" w:cs="Arial"/>
                <w:b/>
                <w:sz w:val="24"/>
                <w:szCs w:val="24"/>
                <w:u w:val="single"/>
              </w:rPr>
              <w:t>Meeting / Training-chaplain</w:t>
            </w:r>
          </w:p>
        </w:tc>
        <w:tc>
          <w:tcPr>
            <w:tcW w:w="1184" w:type="dxa"/>
          </w:tcPr>
          <w:p w:rsidR="009D094B" w:rsidRPr="00490D8E" w:rsidRDefault="009D094B" w:rsidP="00B710A1">
            <w:pPr>
              <w:pStyle w:val="ListParagraph"/>
              <w:ind w:left="0"/>
              <w:rPr>
                <w:rFonts w:ascii="Arial" w:hAnsi="Arial" w:cs="Arial"/>
                <w:sz w:val="24"/>
                <w:szCs w:val="24"/>
              </w:rPr>
            </w:pPr>
          </w:p>
        </w:tc>
        <w:tc>
          <w:tcPr>
            <w:tcW w:w="1227" w:type="dxa"/>
          </w:tcPr>
          <w:p w:rsidR="009D094B" w:rsidRPr="00F121C6" w:rsidRDefault="009D094B" w:rsidP="00B710A1">
            <w:pPr>
              <w:pStyle w:val="ListParagraph"/>
              <w:ind w:left="0"/>
              <w:rPr>
                <w:rFonts w:ascii="Arial" w:hAnsi="Arial" w:cs="Arial"/>
                <w:sz w:val="16"/>
                <w:szCs w:val="16"/>
              </w:rPr>
            </w:pPr>
            <w:r w:rsidRPr="00F121C6">
              <w:rPr>
                <w:rFonts w:ascii="Arial" w:hAnsi="Arial" w:cs="Arial"/>
                <w:sz w:val="16"/>
                <w:szCs w:val="16"/>
              </w:rPr>
              <w:t>“Prevent” Team</w:t>
            </w:r>
            <w:r>
              <w:rPr>
                <w:rFonts w:ascii="Arial" w:hAnsi="Arial" w:cs="Arial"/>
                <w:sz w:val="16"/>
                <w:szCs w:val="16"/>
              </w:rPr>
              <w:t xml:space="preserve"> Meeting</w:t>
            </w:r>
            <w:r w:rsidRPr="00F121C6">
              <w:rPr>
                <w:rFonts w:ascii="Arial" w:hAnsi="Arial" w:cs="Arial"/>
                <w:sz w:val="16"/>
                <w:szCs w:val="16"/>
              </w:rPr>
              <w:t xml:space="preserve"> 60mins</w:t>
            </w:r>
          </w:p>
          <w:p w:rsidR="009D094B" w:rsidRDefault="009D094B" w:rsidP="00B710A1">
            <w:pPr>
              <w:pStyle w:val="ListParagraph"/>
              <w:ind w:left="0"/>
              <w:rPr>
                <w:rFonts w:ascii="Arial" w:hAnsi="Arial" w:cs="Arial"/>
                <w:sz w:val="16"/>
                <w:szCs w:val="16"/>
              </w:rPr>
            </w:pPr>
          </w:p>
          <w:p w:rsidR="009D094B" w:rsidRDefault="009D094B" w:rsidP="00B710A1">
            <w:pPr>
              <w:pStyle w:val="ListParagraph"/>
              <w:ind w:left="0"/>
              <w:rPr>
                <w:rFonts w:ascii="Arial" w:hAnsi="Arial" w:cs="Arial"/>
                <w:sz w:val="16"/>
                <w:szCs w:val="16"/>
              </w:rPr>
            </w:pPr>
          </w:p>
          <w:p w:rsidR="009D094B" w:rsidRPr="00F121C6" w:rsidRDefault="009D094B" w:rsidP="00B710A1">
            <w:pPr>
              <w:pStyle w:val="ListParagraph"/>
              <w:ind w:left="0"/>
              <w:rPr>
                <w:rFonts w:ascii="Arial" w:hAnsi="Arial" w:cs="Arial"/>
                <w:sz w:val="16"/>
                <w:szCs w:val="16"/>
              </w:rPr>
            </w:pPr>
            <w:r w:rsidRPr="00F121C6">
              <w:rPr>
                <w:rFonts w:ascii="Arial" w:hAnsi="Arial" w:cs="Arial"/>
                <w:sz w:val="16"/>
                <w:szCs w:val="16"/>
              </w:rPr>
              <w:t xml:space="preserve">Volunteer </w:t>
            </w:r>
            <w:r>
              <w:rPr>
                <w:rFonts w:ascii="Arial" w:hAnsi="Arial" w:cs="Arial"/>
                <w:sz w:val="16"/>
                <w:szCs w:val="16"/>
              </w:rPr>
              <w:t>Training 2 hours</w:t>
            </w:r>
          </w:p>
        </w:tc>
        <w:tc>
          <w:tcPr>
            <w:tcW w:w="1004" w:type="dxa"/>
          </w:tcPr>
          <w:p w:rsidR="009D094B" w:rsidRDefault="009D094B" w:rsidP="00B710A1">
            <w:pPr>
              <w:pStyle w:val="ListParagraph"/>
              <w:ind w:left="0"/>
              <w:rPr>
                <w:rFonts w:ascii="Arial" w:hAnsi="Arial" w:cs="Arial"/>
                <w:sz w:val="16"/>
                <w:szCs w:val="16"/>
              </w:rPr>
            </w:pPr>
            <w:r>
              <w:rPr>
                <w:rFonts w:ascii="Arial" w:hAnsi="Arial" w:cs="Arial"/>
                <w:sz w:val="16"/>
                <w:szCs w:val="16"/>
              </w:rPr>
              <w:t xml:space="preserve">Palliative Care Team 90 minutes  </w:t>
            </w:r>
          </w:p>
          <w:p w:rsidR="00F605D5" w:rsidRDefault="00F605D5" w:rsidP="00B710A1">
            <w:pPr>
              <w:pStyle w:val="ListParagraph"/>
              <w:ind w:left="0"/>
              <w:rPr>
                <w:rFonts w:ascii="Arial" w:hAnsi="Arial" w:cs="Arial"/>
                <w:sz w:val="16"/>
                <w:szCs w:val="16"/>
              </w:rPr>
            </w:pPr>
          </w:p>
          <w:p w:rsidR="009D094B" w:rsidRDefault="009D094B" w:rsidP="00B710A1">
            <w:pPr>
              <w:pStyle w:val="ListParagraph"/>
              <w:ind w:left="0"/>
              <w:rPr>
                <w:rFonts w:ascii="Arial" w:hAnsi="Arial" w:cs="Arial"/>
                <w:b/>
                <w:sz w:val="40"/>
                <w:szCs w:val="40"/>
                <w:u w:val="single"/>
              </w:rPr>
            </w:pPr>
            <w:r w:rsidRPr="00F121C6">
              <w:rPr>
                <w:rFonts w:ascii="Arial" w:hAnsi="Arial" w:cs="Arial"/>
                <w:sz w:val="16"/>
                <w:szCs w:val="16"/>
              </w:rPr>
              <w:t>End of Life Training 90 mins</w:t>
            </w:r>
          </w:p>
        </w:tc>
        <w:tc>
          <w:tcPr>
            <w:tcW w:w="696" w:type="dxa"/>
          </w:tcPr>
          <w:p w:rsidR="009D094B" w:rsidRDefault="009D094B" w:rsidP="00B710A1">
            <w:pPr>
              <w:pStyle w:val="ListParagraph"/>
              <w:ind w:left="0"/>
              <w:rPr>
                <w:rFonts w:ascii="Arial" w:hAnsi="Arial" w:cs="Arial"/>
                <w:b/>
                <w:sz w:val="40"/>
                <w:szCs w:val="40"/>
                <w:u w:val="single"/>
              </w:rPr>
            </w:pPr>
            <w:r w:rsidRPr="00F121C6">
              <w:rPr>
                <w:rFonts w:ascii="Arial" w:hAnsi="Arial" w:cs="Arial"/>
                <w:sz w:val="16"/>
                <w:szCs w:val="16"/>
              </w:rPr>
              <w:t>1:2:1-line manager</w:t>
            </w:r>
            <w:r>
              <w:rPr>
                <w:rFonts w:ascii="Arial" w:hAnsi="Arial" w:cs="Arial"/>
                <w:sz w:val="16"/>
                <w:szCs w:val="16"/>
              </w:rPr>
              <w:t xml:space="preserve"> 45</w:t>
            </w:r>
            <w:r w:rsidRPr="00F121C6">
              <w:rPr>
                <w:rFonts w:ascii="Arial" w:hAnsi="Arial" w:cs="Arial"/>
                <w:sz w:val="16"/>
                <w:szCs w:val="16"/>
              </w:rPr>
              <w:t xml:space="preserve"> </w:t>
            </w:r>
            <w:r>
              <w:rPr>
                <w:rFonts w:ascii="Arial" w:hAnsi="Arial" w:cs="Arial"/>
                <w:sz w:val="16"/>
                <w:szCs w:val="16"/>
              </w:rPr>
              <w:t>mins</w:t>
            </w:r>
          </w:p>
        </w:tc>
        <w:tc>
          <w:tcPr>
            <w:tcW w:w="851" w:type="dxa"/>
          </w:tcPr>
          <w:p w:rsidR="009D094B" w:rsidRDefault="009D094B" w:rsidP="00B710A1">
            <w:pPr>
              <w:pStyle w:val="ListParagraph"/>
              <w:ind w:left="0"/>
              <w:rPr>
                <w:rFonts w:ascii="Arial" w:hAnsi="Arial" w:cs="Arial"/>
                <w:b/>
                <w:sz w:val="40"/>
                <w:szCs w:val="40"/>
                <w:u w:val="single"/>
              </w:rPr>
            </w:pPr>
          </w:p>
        </w:tc>
        <w:tc>
          <w:tcPr>
            <w:tcW w:w="847" w:type="dxa"/>
          </w:tcPr>
          <w:p w:rsidR="009D094B" w:rsidRDefault="009D094B" w:rsidP="00B710A1">
            <w:pPr>
              <w:pStyle w:val="ListParagraph"/>
              <w:ind w:left="0"/>
              <w:rPr>
                <w:rFonts w:ascii="Arial" w:hAnsi="Arial" w:cs="Arial"/>
                <w:b/>
                <w:sz w:val="40"/>
                <w:szCs w:val="40"/>
                <w:u w:val="single"/>
              </w:rPr>
            </w:pPr>
          </w:p>
        </w:tc>
        <w:tc>
          <w:tcPr>
            <w:tcW w:w="1056" w:type="dxa"/>
          </w:tcPr>
          <w:p w:rsidR="009D094B" w:rsidRPr="00591389" w:rsidRDefault="009D094B" w:rsidP="00B710A1">
            <w:pPr>
              <w:pStyle w:val="ListParagraph"/>
              <w:ind w:left="0"/>
              <w:rPr>
                <w:rFonts w:ascii="Arial" w:hAnsi="Arial" w:cs="Arial"/>
                <w:b/>
                <w:sz w:val="40"/>
                <w:szCs w:val="40"/>
                <w:u w:val="single"/>
              </w:rPr>
            </w:pPr>
          </w:p>
        </w:tc>
        <w:tc>
          <w:tcPr>
            <w:tcW w:w="1499" w:type="dxa"/>
          </w:tcPr>
          <w:p w:rsidR="009D094B" w:rsidRDefault="009D094B" w:rsidP="00B710A1">
            <w:pPr>
              <w:pStyle w:val="ListParagraph"/>
              <w:ind w:left="0"/>
              <w:rPr>
                <w:rFonts w:ascii="Arial" w:hAnsi="Arial" w:cs="Arial"/>
                <w:b/>
                <w:sz w:val="40"/>
                <w:szCs w:val="40"/>
                <w:u w:val="single"/>
              </w:rPr>
            </w:pPr>
          </w:p>
        </w:tc>
      </w:tr>
      <w:tr w:rsidR="009D094B" w:rsidTr="00B710A1">
        <w:trPr>
          <w:trHeight w:val="1080"/>
        </w:trPr>
        <w:tc>
          <w:tcPr>
            <w:tcW w:w="1418" w:type="dxa"/>
          </w:tcPr>
          <w:p w:rsidR="009D094B" w:rsidRDefault="009D094B" w:rsidP="00B710A1">
            <w:pPr>
              <w:pStyle w:val="ListParagraph"/>
              <w:ind w:left="0"/>
              <w:rPr>
                <w:rFonts w:ascii="Arial" w:hAnsi="Arial" w:cs="Arial"/>
                <w:b/>
                <w:sz w:val="24"/>
                <w:szCs w:val="24"/>
                <w:u w:val="single"/>
              </w:rPr>
            </w:pPr>
            <w:r>
              <w:rPr>
                <w:rFonts w:ascii="Arial" w:hAnsi="Arial" w:cs="Arial"/>
                <w:b/>
                <w:sz w:val="24"/>
                <w:szCs w:val="24"/>
                <w:u w:val="single"/>
              </w:rPr>
              <w:t>Chaplain - other</w:t>
            </w:r>
          </w:p>
        </w:tc>
        <w:tc>
          <w:tcPr>
            <w:tcW w:w="1184" w:type="dxa"/>
          </w:tcPr>
          <w:p w:rsidR="009D094B" w:rsidRPr="00F121C6" w:rsidRDefault="009D094B" w:rsidP="00B710A1">
            <w:pPr>
              <w:pStyle w:val="ListParagraph"/>
              <w:ind w:left="0"/>
              <w:rPr>
                <w:rFonts w:ascii="Arial" w:hAnsi="Arial" w:cs="Arial"/>
                <w:sz w:val="16"/>
                <w:szCs w:val="16"/>
              </w:rPr>
            </w:pPr>
            <w:r>
              <w:rPr>
                <w:rFonts w:ascii="Arial" w:hAnsi="Arial" w:cs="Arial"/>
                <w:sz w:val="16"/>
                <w:szCs w:val="16"/>
              </w:rPr>
              <w:t>Supervision</w:t>
            </w:r>
            <w:r w:rsidRPr="00F121C6">
              <w:rPr>
                <w:rFonts w:ascii="Arial" w:hAnsi="Arial" w:cs="Arial"/>
                <w:sz w:val="16"/>
                <w:szCs w:val="16"/>
              </w:rPr>
              <w:t xml:space="preserve"> </w:t>
            </w:r>
            <w:r>
              <w:rPr>
                <w:rFonts w:ascii="Arial" w:hAnsi="Arial" w:cs="Arial"/>
                <w:sz w:val="16"/>
                <w:szCs w:val="16"/>
              </w:rPr>
              <w:t xml:space="preserve">given </w:t>
            </w:r>
            <w:r w:rsidRPr="00F121C6">
              <w:rPr>
                <w:rFonts w:ascii="Arial" w:hAnsi="Arial" w:cs="Arial"/>
                <w:sz w:val="16"/>
                <w:szCs w:val="16"/>
              </w:rPr>
              <w:t>1hr 40 mins</w:t>
            </w:r>
            <w:r>
              <w:rPr>
                <w:rFonts w:ascii="Arial" w:hAnsi="Arial" w:cs="Arial"/>
                <w:sz w:val="16"/>
                <w:szCs w:val="16"/>
              </w:rPr>
              <w:t xml:space="preserve"> (2 x chaplains at 50 mins) plus travel</w:t>
            </w:r>
          </w:p>
          <w:p w:rsidR="009D094B" w:rsidRPr="00490D8E" w:rsidRDefault="009D094B" w:rsidP="00B710A1">
            <w:pPr>
              <w:pStyle w:val="ListParagraph"/>
              <w:ind w:left="0"/>
              <w:rPr>
                <w:rFonts w:ascii="Arial" w:hAnsi="Arial" w:cs="Arial"/>
                <w:sz w:val="24"/>
                <w:szCs w:val="24"/>
              </w:rPr>
            </w:pPr>
          </w:p>
        </w:tc>
        <w:tc>
          <w:tcPr>
            <w:tcW w:w="1227" w:type="dxa"/>
          </w:tcPr>
          <w:p w:rsidR="009D094B" w:rsidRPr="00474D8A" w:rsidRDefault="009D094B" w:rsidP="00B710A1">
            <w:pPr>
              <w:pStyle w:val="ListParagraph"/>
              <w:ind w:left="0"/>
              <w:rPr>
                <w:rFonts w:ascii="Arial" w:hAnsi="Arial" w:cs="Arial"/>
                <w:sz w:val="16"/>
                <w:szCs w:val="16"/>
              </w:rPr>
            </w:pPr>
            <w:r>
              <w:rPr>
                <w:rFonts w:ascii="Arial" w:hAnsi="Arial" w:cs="Arial"/>
                <w:sz w:val="16"/>
                <w:szCs w:val="16"/>
              </w:rPr>
              <w:t>Lunchtime service – 40 minutes</w:t>
            </w:r>
          </w:p>
        </w:tc>
        <w:tc>
          <w:tcPr>
            <w:tcW w:w="1004" w:type="dxa"/>
          </w:tcPr>
          <w:p w:rsidR="009D094B" w:rsidRPr="001F01B7" w:rsidRDefault="009D094B" w:rsidP="00B710A1">
            <w:pPr>
              <w:pStyle w:val="ListParagraph"/>
              <w:ind w:left="0"/>
              <w:rPr>
                <w:rFonts w:ascii="Arial" w:hAnsi="Arial" w:cs="Arial"/>
                <w:sz w:val="16"/>
                <w:szCs w:val="16"/>
                <w:u w:val="single"/>
              </w:rPr>
            </w:pPr>
            <w:r>
              <w:rPr>
                <w:rFonts w:ascii="Arial" w:hAnsi="Arial" w:cs="Arial"/>
                <w:sz w:val="16"/>
                <w:szCs w:val="16"/>
                <w:u w:val="single"/>
              </w:rPr>
              <w:t>Mass – 40 minutes</w:t>
            </w:r>
          </w:p>
        </w:tc>
        <w:tc>
          <w:tcPr>
            <w:tcW w:w="696" w:type="dxa"/>
          </w:tcPr>
          <w:p w:rsidR="009D094B" w:rsidRDefault="009D094B" w:rsidP="00B710A1">
            <w:pPr>
              <w:pStyle w:val="ListParagraph"/>
              <w:ind w:left="0"/>
              <w:rPr>
                <w:rFonts w:ascii="Arial" w:hAnsi="Arial" w:cs="Arial"/>
                <w:b/>
                <w:sz w:val="40"/>
                <w:szCs w:val="40"/>
                <w:u w:val="single"/>
              </w:rPr>
            </w:pPr>
          </w:p>
        </w:tc>
        <w:tc>
          <w:tcPr>
            <w:tcW w:w="851" w:type="dxa"/>
          </w:tcPr>
          <w:p w:rsidR="009D094B" w:rsidRDefault="009D094B" w:rsidP="00B710A1">
            <w:pPr>
              <w:pStyle w:val="ListParagraph"/>
              <w:ind w:left="0"/>
              <w:rPr>
                <w:rFonts w:ascii="Arial" w:hAnsi="Arial" w:cs="Arial"/>
                <w:sz w:val="16"/>
                <w:szCs w:val="16"/>
              </w:rPr>
            </w:pPr>
            <w:r>
              <w:rPr>
                <w:rFonts w:ascii="Arial" w:hAnsi="Arial" w:cs="Arial"/>
                <w:sz w:val="16"/>
                <w:szCs w:val="16"/>
              </w:rPr>
              <w:t>Clinical supervision for co-ordinator60mins</w:t>
            </w:r>
            <w:r w:rsidR="00F605D5">
              <w:rPr>
                <w:rFonts w:ascii="Arial" w:hAnsi="Arial" w:cs="Arial"/>
                <w:sz w:val="16"/>
                <w:szCs w:val="16"/>
              </w:rPr>
              <w:t xml:space="preserve"> /</w:t>
            </w:r>
          </w:p>
          <w:p w:rsidR="009D094B" w:rsidRDefault="009D094B" w:rsidP="00B710A1">
            <w:pPr>
              <w:pStyle w:val="ListParagraph"/>
              <w:ind w:left="0"/>
              <w:rPr>
                <w:rFonts w:ascii="Arial" w:hAnsi="Arial" w:cs="Arial"/>
                <w:sz w:val="16"/>
                <w:szCs w:val="16"/>
              </w:rPr>
            </w:pPr>
            <w:r>
              <w:rPr>
                <w:rFonts w:ascii="Arial" w:hAnsi="Arial" w:cs="Arial"/>
                <w:sz w:val="16"/>
                <w:szCs w:val="16"/>
              </w:rPr>
              <w:t>Urgent call to CRH from HRI 60 mins</w:t>
            </w:r>
          </w:p>
          <w:p w:rsidR="009D094B" w:rsidRPr="00F121C6" w:rsidRDefault="009D094B" w:rsidP="00B710A1">
            <w:pPr>
              <w:pStyle w:val="ListParagraph"/>
              <w:ind w:left="0"/>
              <w:rPr>
                <w:rFonts w:ascii="Arial" w:hAnsi="Arial" w:cs="Arial"/>
                <w:sz w:val="24"/>
                <w:szCs w:val="24"/>
              </w:rPr>
            </w:pPr>
          </w:p>
        </w:tc>
        <w:tc>
          <w:tcPr>
            <w:tcW w:w="847" w:type="dxa"/>
          </w:tcPr>
          <w:p w:rsidR="009D094B" w:rsidRDefault="009D094B" w:rsidP="00B710A1">
            <w:pPr>
              <w:pStyle w:val="ListParagraph"/>
              <w:ind w:left="0"/>
              <w:rPr>
                <w:rFonts w:ascii="Arial" w:hAnsi="Arial" w:cs="Arial"/>
                <w:sz w:val="16"/>
                <w:szCs w:val="16"/>
              </w:rPr>
            </w:pPr>
            <w:r>
              <w:rPr>
                <w:rFonts w:ascii="Arial" w:hAnsi="Arial" w:cs="Arial"/>
                <w:sz w:val="16"/>
                <w:szCs w:val="16"/>
              </w:rPr>
              <w:t>HRI</w:t>
            </w:r>
            <w:r w:rsidRPr="00F121C6">
              <w:rPr>
                <w:rFonts w:ascii="Arial" w:hAnsi="Arial" w:cs="Arial"/>
                <w:sz w:val="16"/>
                <w:szCs w:val="16"/>
              </w:rPr>
              <w:t xml:space="preserve"> </w:t>
            </w:r>
            <w:r>
              <w:rPr>
                <w:rFonts w:ascii="Arial" w:hAnsi="Arial" w:cs="Arial"/>
                <w:sz w:val="16"/>
                <w:szCs w:val="16"/>
              </w:rPr>
              <w:t>Sunday</w:t>
            </w:r>
            <w:r w:rsidRPr="00F121C6">
              <w:rPr>
                <w:rFonts w:ascii="Arial" w:hAnsi="Arial" w:cs="Arial"/>
                <w:sz w:val="16"/>
                <w:szCs w:val="16"/>
              </w:rPr>
              <w:t>Service + visit</w:t>
            </w:r>
            <w:r w:rsidR="00F605D5">
              <w:rPr>
                <w:rFonts w:ascii="Arial" w:hAnsi="Arial" w:cs="Arial"/>
                <w:sz w:val="16"/>
                <w:szCs w:val="16"/>
              </w:rPr>
              <w:t xml:space="preserve"> to ward fo</w:t>
            </w:r>
            <w:r>
              <w:rPr>
                <w:rFonts w:ascii="Arial" w:hAnsi="Arial" w:cs="Arial"/>
                <w:sz w:val="16"/>
                <w:szCs w:val="16"/>
              </w:rPr>
              <w:t>r patient</w:t>
            </w:r>
            <w:r w:rsidR="00F605D5">
              <w:rPr>
                <w:rFonts w:ascii="Arial" w:hAnsi="Arial" w:cs="Arial"/>
                <w:sz w:val="16"/>
                <w:szCs w:val="16"/>
              </w:rPr>
              <w:t xml:space="preserve"> care</w:t>
            </w:r>
          </w:p>
          <w:p w:rsidR="009D094B" w:rsidRPr="00F121C6" w:rsidRDefault="009D094B" w:rsidP="00B710A1">
            <w:pPr>
              <w:pStyle w:val="ListParagraph"/>
              <w:ind w:left="0"/>
              <w:rPr>
                <w:rFonts w:ascii="Arial" w:hAnsi="Arial" w:cs="Arial"/>
                <w:sz w:val="16"/>
                <w:szCs w:val="16"/>
              </w:rPr>
            </w:pPr>
            <w:r>
              <w:rPr>
                <w:rFonts w:ascii="Arial" w:hAnsi="Arial" w:cs="Arial"/>
                <w:sz w:val="16"/>
                <w:szCs w:val="16"/>
              </w:rPr>
              <w:t>90 minutes</w:t>
            </w:r>
          </w:p>
        </w:tc>
        <w:tc>
          <w:tcPr>
            <w:tcW w:w="1056" w:type="dxa"/>
          </w:tcPr>
          <w:p w:rsidR="009D094B" w:rsidRPr="00591389" w:rsidRDefault="009D094B" w:rsidP="00B710A1">
            <w:pPr>
              <w:pStyle w:val="ListParagraph"/>
              <w:ind w:left="0"/>
              <w:rPr>
                <w:rFonts w:ascii="Arial" w:hAnsi="Arial" w:cs="Arial"/>
                <w:b/>
                <w:sz w:val="40"/>
                <w:szCs w:val="40"/>
                <w:u w:val="single"/>
              </w:rPr>
            </w:pPr>
          </w:p>
        </w:tc>
        <w:tc>
          <w:tcPr>
            <w:tcW w:w="1499" w:type="dxa"/>
          </w:tcPr>
          <w:p w:rsidR="009D094B" w:rsidRDefault="009D094B" w:rsidP="00B710A1">
            <w:pPr>
              <w:pStyle w:val="ListParagraph"/>
              <w:ind w:left="0"/>
              <w:rPr>
                <w:rFonts w:ascii="Arial" w:hAnsi="Arial" w:cs="Arial"/>
                <w:b/>
                <w:sz w:val="40"/>
                <w:szCs w:val="40"/>
                <w:u w:val="single"/>
              </w:rPr>
            </w:pPr>
          </w:p>
        </w:tc>
      </w:tr>
    </w:tbl>
    <w:p w:rsidR="009D094B" w:rsidRDefault="009D094B" w:rsidP="009D094B">
      <w:pPr>
        <w:pStyle w:val="ListParagraph"/>
        <w:rPr>
          <w:rFonts w:ascii="Arial" w:hAnsi="Arial" w:cs="Arial"/>
          <w:sz w:val="24"/>
          <w:szCs w:val="24"/>
        </w:rPr>
      </w:pPr>
      <w:r>
        <w:rPr>
          <w:rFonts w:ascii="Arial" w:hAnsi="Arial" w:cs="Arial"/>
          <w:b/>
          <w:sz w:val="24"/>
          <w:szCs w:val="24"/>
        </w:rPr>
        <w:lastRenderedPageBreak/>
        <w:t xml:space="preserve">Notes: 1. </w:t>
      </w:r>
      <w:r>
        <w:rPr>
          <w:rFonts w:ascii="Arial" w:hAnsi="Arial" w:cs="Arial"/>
          <w:sz w:val="24"/>
          <w:szCs w:val="24"/>
        </w:rPr>
        <w:t>This week is unusual in that there is no ‘baby funeral’. There was just a visit to prepare for a funeral. We undertake contract f</w:t>
      </w:r>
      <w:r w:rsidRPr="00591389">
        <w:rPr>
          <w:rFonts w:ascii="Arial" w:hAnsi="Arial" w:cs="Arial"/>
          <w:sz w:val="24"/>
          <w:szCs w:val="24"/>
        </w:rPr>
        <w:t>unerals</w:t>
      </w:r>
      <w:r>
        <w:rPr>
          <w:rFonts w:ascii="Arial" w:hAnsi="Arial" w:cs="Arial"/>
          <w:sz w:val="24"/>
          <w:szCs w:val="24"/>
        </w:rPr>
        <w:t xml:space="preserve"> for babies who die in pregnancy or around time of birth</w:t>
      </w:r>
      <w:r>
        <w:rPr>
          <w:rFonts w:ascii="Arial" w:hAnsi="Arial" w:cs="Arial"/>
          <w:b/>
          <w:sz w:val="24"/>
          <w:szCs w:val="24"/>
        </w:rPr>
        <w:t xml:space="preserve">: </w:t>
      </w:r>
      <w:r>
        <w:rPr>
          <w:rFonts w:ascii="Arial" w:hAnsi="Arial" w:cs="Arial"/>
          <w:sz w:val="24"/>
          <w:szCs w:val="24"/>
        </w:rPr>
        <w:t xml:space="preserve"> this generally involves a home visit to meet parents wishing to attend the funeral in order to meet them, offering support and preparing the service and, of course, conducting the service. As a department we perform up to three baby funerals a week. To date (12-09-14 - week 36) chaplains have undertaken 53 such funerals in 2014.</w:t>
      </w:r>
      <w:r w:rsidR="00F605D5">
        <w:rPr>
          <w:rFonts w:ascii="Arial" w:hAnsi="Arial" w:cs="Arial"/>
          <w:sz w:val="24"/>
          <w:szCs w:val="24"/>
        </w:rPr>
        <w:t xml:space="preserve"> We also undertake adult contract funeral</w:t>
      </w:r>
      <w:r w:rsidR="00C25C20">
        <w:rPr>
          <w:rFonts w:ascii="Arial" w:hAnsi="Arial" w:cs="Arial"/>
          <w:sz w:val="24"/>
          <w:szCs w:val="24"/>
        </w:rPr>
        <w:t>s</w:t>
      </w:r>
      <w:r w:rsidR="00F605D5">
        <w:rPr>
          <w:rFonts w:ascii="Arial" w:hAnsi="Arial" w:cs="Arial"/>
          <w:sz w:val="24"/>
          <w:szCs w:val="24"/>
        </w:rPr>
        <w:t xml:space="preserve"> – about one a month.</w:t>
      </w:r>
    </w:p>
    <w:p w:rsidR="009D094B" w:rsidRDefault="009D094B" w:rsidP="009D094B">
      <w:pPr>
        <w:pStyle w:val="ListParagraph"/>
        <w:ind w:left="0"/>
        <w:rPr>
          <w:rFonts w:ascii="Arial" w:hAnsi="Arial" w:cs="Arial"/>
          <w:sz w:val="24"/>
          <w:szCs w:val="24"/>
        </w:rPr>
      </w:pPr>
    </w:p>
    <w:p w:rsidR="009D094B" w:rsidRDefault="009D094B" w:rsidP="009D094B">
      <w:pPr>
        <w:pStyle w:val="ListParagraph"/>
        <w:rPr>
          <w:rFonts w:ascii="Arial" w:hAnsi="Arial" w:cs="Arial"/>
          <w:sz w:val="24"/>
          <w:szCs w:val="24"/>
        </w:rPr>
      </w:pPr>
      <w:r w:rsidRPr="00801E83">
        <w:rPr>
          <w:rFonts w:ascii="Arial" w:hAnsi="Arial" w:cs="Arial"/>
          <w:b/>
          <w:sz w:val="24"/>
          <w:szCs w:val="24"/>
        </w:rPr>
        <w:t>2.</w:t>
      </w:r>
      <w:r>
        <w:rPr>
          <w:rFonts w:ascii="Arial" w:hAnsi="Arial" w:cs="Arial"/>
          <w:sz w:val="24"/>
          <w:szCs w:val="24"/>
        </w:rPr>
        <w:t xml:space="preserve"> The </w:t>
      </w:r>
      <w:r w:rsidRPr="00801E83">
        <w:rPr>
          <w:rFonts w:ascii="Arial" w:hAnsi="Arial" w:cs="Arial"/>
          <w:sz w:val="24"/>
          <w:szCs w:val="24"/>
          <w:u w:val="single"/>
        </w:rPr>
        <w:t>co-ordinating chaplain</w:t>
      </w:r>
      <w:r>
        <w:rPr>
          <w:rFonts w:ascii="Arial" w:hAnsi="Arial" w:cs="Arial"/>
          <w:sz w:val="24"/>
          <w:szCs w:val="24"/>
        </w:rPr>
        <w:t xml:space="preserve"> is involved in the delivery of Prevent Training, End-of-Life Training for Nursing and Healthcare staff</w:t>
      </w:r>
      <w:r w:rsidR="00C25C20">
        <w:rPr>
          <w:rFonts w:ascii="Arial" w:hAnsi="Arial" w:cs="Arial"/>
          <w:sz w:val="24"/>
          <w:szCs w:val="24"/>
        </w:rPr>
        <w:t xml:space="preserve"> on a regular and recurring basis. He also </w:t>
      </w:r>
      <w:r>
        <w:rPr>
          <w:rFonts w:ascii="Arial" w:hAnsi="Arial" w:cs="Arial"/>
          <w:sz w:val="24"/>
          <w:szCs w:val="24"/>
        </w:rPr>
        <w:t>participates in the Equality and Inclusion Board, Sensitive Disposal</w:t>
      </w:r>
      <w:r w:rsidR="00C25C20">
        <w:rPr>
          <w:rFonts w:ascii="Arial" w:hAnsi="Arial" w:cs="Arial"/>
          <w:sz w:val="24"/>
          <w:szCs w:val="24"/>
        </w:rPr>
        <w:t xml:space="preserve"> of Foetal Remains</w:t>
      </w:r>
      <w:r>
        <w:rPr>
          <w:rFonts w:ascii="Arial" w:hAnsi="Arial" w:cs="Arial"/>
          <w:sz w:val="24"/>
          <w:szCs w:val="24"/>
        </w:rPr>
        <w:t xml:space="preserve"> Meeting, and the Patient Experience and Quality Group. </w:t>
      </w:r>
      <w:r w:rsidR="00C25C20">
        <w:rPr>
          <w:rFonts w:ascii="Arial" w:hAnsi="Arial" w:cs="Arial"/>
          <w:sz w:val="24"/>
          <w:szCs w:val="24"/>
        </w:rPr>
        <w:t xml:space="preserve">Further training is given once a year together </w:t>
      </w:r>
      <w:r>
        <w:rPr>
          <w:rFonts w:ascii="Arial" w:hAnsi="Arial" w:cs="Arial"/>
          <w:sz w:val="24"/>
          <w:szCs w:val="24"/>
        </w:rPr>
        <w:t xml:space="preserve">with a Muslim spiritual advisor at Huddersfield University for midwives in training. Being the one full-time member of the team, the co-ordinator also undertakes the day to day management of the department and support of the team. He has also supported the development of the local SANDS Group, and with colleagues prepares and leads group services of remembrance in the summer and at Christmas. </w:t>
      </w:r>
      <w:r w:rsidR="00C25C20">
        <w:rPr>
          <w:rFonts w:ascii="Arial" w:hAnsi="Arial" w:cs="Arial"/>
          <w:sz w:val="24"/>
          <w:szCs w:val="24"/>
        </w:rPr>
        <w:t>As well as all that t</w:t>
      </w:r>
      <w:r>
        <w:rPr>
          <w:rFonts w:ascii="Arial" w:hAnsi="Arial" w:cs="Arial"/>
          <w:sz w:val="24"/>
          <w:szCs w:val="24"/>
        </w:rPr>
        <w:t xml:space="preserve">he co-ordinating chaplain is currently undergoing Leadership Passport training. </w:t>
      </w:r>
    </w:p>
    <w:p w:rsidR="009D094B" w:rsidRDefault="009D094B" w:rsidP="009D094B">
      <w:pPr>
        <w:pStyle w:val="ListParagraph"/>
        <w:ind w:left="0"/>
        <w:rPr>
          <w:rFonts w:ascii="Arial" w:hAnsi="Arial" w:cs="Arial"/>
          <w:sz w:val="24"/>
          <w:szCs w:val="24"/>
        </w:rPr>
      </w:pPr>
    </w:p>
    <w:p w:rsidR="009D094B" w:rsidRDefault="009D094B" w:rsidP="009D094B">
      <w:pPr>
        <w:pStyle w:val="ListParagraph"/>
        <w:rPr>
          <w:rFonts w:ascii="Arial" w:hAnsi="Arial" w:cs="Arial"/>
          <w:sz w:val="24"/>
          <w:szCs w:val="24"/>
        </w:rPr>
      </w:pPr>
      <w:r>
        <w:rPr>
          <w:rFonts w:ascii="Arial" w:hAnsi="Arial" w:cs="Arial"/>
          <w:sz w:val="24"/>
          <w:szCs w:val="24"/>
        </w:rPr>
        <w:t xml:space="preserve">The point we want to make is that whilst all of this activity is valuable, and supported by the Department, working in one </w:t>
      </w:r>
      <w:r w:rsidR="00F605D5">
        <w:rPr>
          <w:rFonts w:ascii="Arial" w:hAnsi="Arial" w:cs="Arial"/>
          <w:sz w:val="24"/>
          <w:szCs w:val="24"/>
        </w:rPr>
        <w:t>type of work</w:t>
      </w:r>
      <w:r>
        <w:rPr>
          <w:rFonts w:ascii="Arial" w:hAnsi="Arial" w:cs="Arial"/>
          <w:sz w:val="24"/>
          <w:szCs w:val="24"/>
        </w:rPr>
        <w:t xml:space="preserve"> necessarily reduces time which can be spent in another! </w:t>
      </w:r>
    </w:p>
    <w:p w:rsidR="009D094B" w:rsidRDefault="009D094B" w:rsidP="009D094B">
      <w:pPr>
        <w:pStyle w:val="ListParagraph"/>
        <w:ind w:left="0"/>
        <w:rPr>
          <w:rFonts w:ascii="Arial" w:hAnsi="Arial" w:cs="Arial"/>
          <w:sz w:val="24"/>
          <w:szCs w:val="24"/>
        </w:rPr>
      </w:pPr>
    </w:p>
    <w:p w:rsidR="009D094B" w:rsidRDefault="009D094B" w:rsidP="009D094B">
      <w:pPr>
        <w:pStyle w:val="ListParagraph"/>
        <w:ind w:left="0" w:firstLine="720"/>
        <w:rPr>
          <w:rFonts w:ascii="Arial" w:hAnsi="Arial" w:cs="Arial"/>
          <w:sz w:val="24"/>
          <w:szCs w:val="24"/>
        </w:rPr>
      </w:pPr>
      <w:r w:rsidRPr="00801E83">
        <w:rPr>
          <w:rFonts w:ascii="Arial" w:hAnsi="Arial" w:cs="Arial"/>
          <w:b/>
          <w:sz w:val="24"/>
          <w:szCs w:val="24"/>
        </w:rPr>
        <w:t>3.</w:t>
      </w:r>
      <w:r>
        <w:rPr>
          <w:rFonts w:ascii="Arial" w:hAnsi="Arial" w:cs="Arial"/>
          <w:b/>
          <w:sz w:val="24"/>
          <w:szCs w:val="24"/>
        </w:rPr>
        <w:t xml:space="preserve"> </w:t>
      </w:r>
      <w:r>
        <w:rPr>
          <w:rFonts w:ascii="Arial" w:hAnsi="Arial" w:cs="Arial"/>
          <w:sz w:val="24"/>
          <w:szCs w:val="24"/>
        </w:rPr>
        <w:t xml:space="preserve">In the typical week </w:t>
      </w:r>
      <w:r w:rsidR="00C25C20">
        <w:rPr>
          <w:rFonts w:ascii="Arial" w:hAnsi="Arial" w:cs="Arial"/>
          <w:sz w:val="24"/>
          <w:szCs w:val="24"/>
        </w:rPr>
        <w:t xml:space="preserve">above </w:t>
      </w:r>
      <w:r>
        <w:rPr>
          <w:rFonts w:ascii="Arial" w:hAnsi="Arial" w:cs="Arial"/>
          <w:sz w:val="24"/>
          <w:szCs w:val="24"/>
        </w:rPr>
        <w:t xml:space="preserve">the numbered of wards visited was: </w:t>
      </w:r>
    </w:p>
    <w:p w:rsidR="00C25C20" w:rsidRDefault="00C25C20" w:rsidP="009D094B">
      <w:pPr>
        <w:pStyle w:val="ListParagraph"/>
        <w:ind w:left="0" w:firstLine="720"/>
        <w:rPr>
          <w:rFonts w:ascii="Arial" w:hAnsi="Arial" w:cs="Arial"/>
          <w:sz w:val="24"/>
          <w:szCs w:val="24"/>
        </w:rPr>
      </w:pPr>
      <w:r>
        <w:rPr>
          <w:rFonts w:ascii="Arial" w:hAnsi="Arial" w:cs="Arial"/>
          <w:sz w:val="24"/>
          <w:szCs w:val="24"/>
        </w:rPr>
        <w:t>In Calderdale Royal Hospital,</w:t>
      </w:r>
      <w:r w:rsidR="009D094B">
        <w:rPr>
          <w:rFonts w:ascii="Arial" w:hAnsi="Arial" w:cs="Arial"/>
          <w:sz w:val="24"/>
          <w:szCs w:val="24"/>
        </w:rPr>
        <w:t xml:space="preserve"> 19 out of 32 wards were visited by chaplains in </w:t>
      </w:r>
    </w:p>
    <w:p w:rsidR="00C25C20" w:rsidRDefault="009D094B" w:rsidP="009D094B">
      <w:pPr>
        <w:pStyle w:val="ListParagraph"/>
        <w:ind w:left="0" w:firstLine="720"/>
        <w:rPr>
          <w:rFonts w:ascii="Arial" w:hAnsi="Arial" w:cs="Arial"/>
          <w:sz w:val="24"/>
          <w:szCs w:val="24"/>
        </w:rPr>
      </w:pPr>
      <w:r>
        <w:rPr>
          <w:rFonts w:ascii="Arial" w:hAnsi="Arial" w:cs="Arial"/>
          <w:sz w:val="24"/>
          <w:szCs w:val="24"/>
        </w:rPr>
        <w:t>the week</w:t>
      </w:r>
      <w:r w:rsidR="00C25C20">
        <w:rPr>
          <w:rFonts w:ascii="Arial" w:hAnsi="Arial" w:cs="Arial"/>
          <w:sz w:val="24"/>
          <w:szCs w:val="24"/>
        </w:rPr>
        <w:t xml:space="preserve">, equating to 59% of inpatient areas. </w:t>
      </w:r>
      <w:r>
        <w:rPr>
          <w:rFonts w:ascii="Arial" w:hAnsi="Arial" w:cs="Arial"/>
          <w:sz w:val="24"/>
          <w:szCs w:val="24"/>
        </w:rPr>
        <w:t xml:space="preserve">6 </w:t>
      </w:r>
      <w:r w:rsidR="00C25C20">
        <w:rPr>
          <w:rFonts w:ascii="Arial" w:hAnsi="Arial" w:cs="Arial"/>
          <w:sz w:val="24"/>
          <w:szCs w:val="24"/>
        </w:rPr>
        <w:t>wards were visited by</w:t>
      </w:r>
      <w:r>
        <w:rPr>
          <w:rFonts w:ascii="Arial" w:hAnsi="Arial" w:cs="Arial"/>
          <w:sz w:val="24"/>
          <w:szCs w:val="24"/>
        </w:rPr>
        <w:t xml:space="preserve"> </w:t>
      </w:r>
    </w:p>
    <w:p w:rsidR="009D094B" w:rsidRDefault="009D094B" w:rsidP="009D094B">
      <w:pPr>
        <w:pStyle w:val="ListParagraph"/>
        <w:ind w:left="0" w:firstLine="720"/>
        <w:rPr>
          <w:rFonts w:ascii="Arial" w:hAnsi="Arial" w:cs="Arial"/>
          <w:sz w:val="24"/>
          <w:szCs w:val="24"/>
        </w:rPr>
      </w:pPr>
      <w:r>
        <w:rPr>
          <w:rFonts w:ascii="Arial" w:hAnsi="Arial" w:cs="Arial"/>
          <w:sz w:val="24"/>
          <w:szCs w:val="24"/>
        </w:rPr>
        <w:t>volunteers: 18%</w:t>
      </w:r>
      <w:r w:rsidR="00C25C20">
        <w:rPr>
          <w:rFonts w:ascii="Arial" w:hAnsi="Arial" w:cs="Arial"/>
          <w:sz w:val="24"/>
          <w:szCs w:val="24"/>
        </w:rPr>
        <w:t>.</w:t>
      </w:r>
    </w:p>
    <w:p w:rsidR="00C25C20" w:rsidRDefault="00C25C20" w:rsidP="00C25C20">
      <w:pPr>
        <w:pStyle w:val="ListParagraph"/>
        <w:ind w:left="0" w:firstLine="720"/>
        <w:rPr>
          <w:rFonts w:ascii="Arial" w:hAnsi="Arial" w:cs="Arial"/>
          <w:sz w:val="24"/>
          <w:szCs w:val="24"/>
        </w:rPr>
      </w:pPr>
      <w:r>
        <w:rPr>
          <w:rFonts w:ascii="Arial" w:hAnsi="Arial" w:cs="Arial"/>
          <w:sz w:val="24"/>
          <w:szCs w:val="24"/>
        </w:rPr>
        <w:t xml:space="preserve">In </w:t>
      </w:r>
      <w:r w:rsidR="009D094B">
        <w:rPr>
          <w:rFonts w:ascii="Arial" w:hAnsi="Arial" w:cs="Arial"/>
          <w:sz w:val="24"/>
          <w:szCs w:val="24"/>
        </w:rPr>
        <w:t>HRI, 12 out of 21 wards were visited by chaplains : 57%</w:t>
      </w:r>
      <w:r>
        <w:rPr>
          <w:rFonts w:ascii="Arial" w:hAnsi="Arial" w:cs="Arial"/>
          <w:sz w:val="24"/>
          <w:szCs w:val="24"/>
        </w:rPr>
        <w:t xml:space="preserve">, and </w:t>
      </w:r>
      <w:r w:rsidR="009D094B">
        <w:rPr>
          <w:rFonts w:ascii="Arial" w:hAnsi="Arial" w:cs="Arial"/>
          <w:sz w:val="24"/>
          <w:szCs w:val="24"/>
        </w:rPr>
        <w:t>5 ward</w:t>
      </w:r>
      <w:r>
        <w:rPr>
          <w:rFonts w:ascii="Arial" w:hAnsi="Arial" w:cs="Arial"/>
          <w:sz w:val="24"/>
          <w:szCs w:val="24"/>
        </w:rPr>
        <w:t xml:space="preserve">s </w:t>
      </w:r>
    </w:p>
    <w:p w:rsidR="009D094B" w:rsidRDefault="00C25C20" w:rsidP="00C25C20">
      <w:pPr>
        <w:pStyle w:val="ListParagraph"/>
        <w:ind w:left="0" w:firstLine="720"/>
        <w:rPr>
          <w:rFonts w:ascii="Arial" w:hAnsi="Arial" w:cs="Arial"/>
          <w:sz w:val="24"/>
          <w:szCs w:val="24"/>
        </w:rPr>
      </w:pPr>
      <w:r>
        <w:rPr>
          <w:rFonts w:ascii="Arial" w:hAnsi="Arial" w:cs="Arial"/>
          <w:sz w:val="24"/>
          <w:szCs w:val="24"/>
        </w:rPr>
        <w:t>received volunteer visitors -</w:t>
      </w:r>
      <w:r w:rsidR="009D094B">
        <w:rPr>
          <w:rFonts w:ascii="Arial" w:hAnsi="Arial" w:cs="Arial"/>
          <w:sz w:val="24"/>
          <w:szCs w:val="24"/>
        </w:rPr>
        <w:t xml:space="preserve"> 23%</w:t>
      </w:r>
      <w:r>
        <w:rPr>
          <w:rFonts w:ascii="Arial" w:hAnsi="Arial" w:cs="Arial"/>
          <w:sz w:val="24"/>
          <w:szCs w:val="24"/>
        </w:rPr>
        <w:t>.</w:t>
      </w:r>
    </w:p>
    <w:p w:rsidR="00C25C20" w:rsidRDefault="00C25C20" w:rsidP="00C25C20">
      <w:pPr>
        <w:pStyle w:val="ListParagraph"/>
        <w:ind w:left="0" w:firstLine="720"/>
        <w:rPr>
          <w:rFonts w:ascii="Arial" w:hAnsi="Arial" w:cs="Arial"/>
          <w:sz w:val="24"/>
          <w:szCs w:val="24"/>
        </w:rPr>
      </w:pPr>
      <w:r>
        <w:rPr>
          <w:rFonts w:ascii="Arial" w:hAnsi="Arial" w:cs="Arial"/>
          <w:sz w:val="24"/>
          <w:szCs w:val="24"/>
        </w:rPr>
        <w:t xml:space="preserve">A ‘visit’ can vary from a general ward trawl to a specific visit to a patient or </w:t>
      </w:r>
    </w:p>
    <w:p w:rsidR="00C25C20" w:rsidRDefault="00C25C20" w:rsidP="00C25C20">
      <w:pPr>
        <w:pStyle w:val="ListParagraph"/>
        <w:ind w:left="0" w:firstLine="720"/>
        <w:rPr>
          <w:rFonts w:ascii="Arial" w:hAnsi="Arial" w:cs="Arial"/>
          <w:sz w:val="24"/>
          <w:szCs w:val="24"/>
        </w:rPr>
      </w:pPr>
      <w:r>
        <w:rPr>
          <w:rFonts w:ascii="Arial" w:hAnsi="Arial" w:cs="Arial"/>
          <w:sz w:val="24"/>
          <w:szCs w:val="24"/>
        </w:rPr>
        <w:t xml:space="preserve">family requesting our support. </w:t>
      </w:r>
    </w:p>
    <w:p w:rsidR="00C25C20" w:rsidRDefault="00C25C20" w:rsidP="00C25C20">
      <w:pPr>
        <w:pStyle w:val="ListParagraph"/>
        <w:ind w:left="0" w:firstLine="720"/>
        <w:rPr>
          <w:rFonts w:ascii="Arial" w:hAnsi="Arial" w:cs="Arial"/>
          <w:sz w:val="24"/>
          <w:szCs w:val="24"/>
        </w:rPr>
      </w:pPr>
    </w:p>
    <w:p w:rsidR="00E13400" w:rsidRDefault="00C25C20" w:rsidP="00C25C20">
      <w:pPr>
        <w:pStyle w:val="ListParagraph"/>
        <w:ind w:left="0" w:firstLine="720"/>
        <w:rPr>
          <w:rFonts w:ascii="Arial" w:hAnsi="Arial" w:cs="Arial"/>
          <w:sz w:val="24"/>
          <w:szCs w:val="24"/>
        </w:rPr>
      </w:pPr>
      <w:r>
        <w:rPr>
          <w:rFonts w:ascii="Arial" w:hAnsi="Arial" w:cs="Arial"/>
          <w:sz w:val="24"/>
          <w:szCs w:val="24"/>
        </w:rPr>
        <w:t xml:space="preserve">We need to be aware that </w:t>
      </w:r>
      <w:r w:rsidR="00E13400">
        <w:rPr>
          <w:rFonts w:ascii="Arial" w:hAnsi="Arial" w:cs="Arial"/>
          <w:sz w:val="24"/>
          <w:szCs w:val="24"/>
        </w:rPr>
        <w:t xml:space="preserve">the “hands-on” work with patients, relatives and </w:t>
      </w:r>
    </w:p>
    <w:p w:rsidR="009D094B" w:rsidRDefault="00E13400" w:rsidP="00E13400">
      <w:pPr>
        <w:pStyle w:val="ListParagraph"/>
        <w:ind w:left="0" w:firstLine="720"/>
        <w:rPr>
          <w:rFonts w:ascii="Arial" w:hAnsi="Arial" w:cs="Arial"/>
          <w:sz w:val="24"/>
          <w:szCs w:val="24"/>
        </w:rPr>
      </w:pPr>
      <w:r>
        <w:rPr>
          <w:rFonts w:ascii="Arial" w:hAnsi="Arial" w:cs="Arial"/>
          <w:sz w:val="24"/>
          <w:szCs w:val="24"/>
        </w:rPr>
        <w:t xml:space="preserve">staff is therefore patchy and inconsistent at present. </w:t>
      </w:r>
    </w:p>
    <w:p w:rsidR="00E13400" w:rsidRDefault="00E13400" w:rsidP="00E13400">
      <w:pPr>
        <w:pStyle w:val="ListParagraph"/>
        <w:ind w:left="0" w:firstLine="720"/>
        <w:rPr>
          <w:rFonts w:ascii="Arial" w:hAnsi="Arial" w:cs="Arial"/>
          <w:sz w:val="24"/>
          <w:szCs w:val="24"/>
        </w:rPr>
      </w:pPr>
    </w:p>
    <w:p w:rsidR="009D094B" w:rsidRDefault="009D094B" w:rsidP="009D094B">
      <w:pPr>
        <w:pStyle w:val="ListParagraph"/>
        <w:rPr>
          <w:rFonts w:ascii="Arial" w:hAnsi="Arial" w:cs="Arial"/>
          <w:sz w:val="24"/>
          <w:szCs w:val="24"/>
        </w:rPr>
      </w:pPr>
      <w:r w:rsidRPr="0047464C">
        <w:rPr>
          <w:rFonts w:ascii="Arial" w:hAnsi="Arial" w:cs="Arial"/>
          <w:b/>
          <w:sz w:val="24"/>
          <w:szCs w:val="24"/>
        </w:rPr>
        <w:t>4.</w:t>
      </w:r>
      <w:r>
        <w:rPr>
          <w:rFonts w:ascii="Arial" w:hAnsi="Arial" w:cs="Arial"/>
          <w:b/>
          <w:sz w:val="24"/>
          <w:szCs w:val="24"/>
        </w:rPr>
        <w:t xml:space="preserve"> </w:t>
      </w:r>
      <w:r>
        <w:rPr>
          <w:rFonts w:ascii="Arial" w:hAnsi="Arial" w:cs="Arial"/>
          <w:sz w:val="24"/>
          <w:szCs w:val="24"/>
        </w:rPr>
        <w:t xml:space="preserve">One chaplain who works two sessions a week was on annual leave this week. </w:t>
      </w:r>
    </w:p>
    <w:p w:rsidR="009D094B" w:rsidRDefault="009D094B" w:rsidP="009D094B">
      <w:pPr>
        <w:pStyle w:val="ListParagraph"/>
        <w:ind w:left="0" w:firstLine="720"/>
        <w:rPr>
          <w:rFonts w:ascii="Arial" w:hAnsi="Arial" w:cs="Arial"/>
          <w:sz w:val="24"/>
          <w:szCs w:val="24"/>
        </w:rPr>
      </w:pPr>
    </w:p>
    <w:p w:rsidR="009D094B" w:rsidRDefault="009D094B" w:rsidP="009D094B">
      <w:pPr>
        <w:pStyle w:val="ListParagraph"/>
        <w:rPr>
          <w:rFonts w:ascii="Arial" w:hAnsi="Arial" w:cs="Arial"/>
          <w:sz w:val="24"/>
          <w:szCs w:val="24"/>
        </w:rPr>
      </w:pPr>
      <w:r w:rsidRPr="0047464C">
        <w:rPr>
          <w:rFonts w:ascii="Arial" w:hAnsi="Arial" w:cs="Arial"/>
          <w:b/>
          <w:sz w:val="24"/>
          <w:szCs w:val="24"/>
        </w:rPr>
        <w:t>5.</w:t>
      </w:r>
      <w:r>
        <w:rPr>
          <w:rFonts w:ascii="Arial" w:hAnsi="Arial" w:cs="Arial"/>
          <w:sz w:val="24"/>
          <w:szCs w:val="24"/>
        </w:rPr>
        <w:t xml:space="preserve"> </w:t>
      </w:r>
      <w:r w:rsidRPr="00A1072E">
        <w:rPr>
          <w:rFonts w:ascii="Arial" w:hAnsi="Arial" w:cs="Arial"/>
          <w:sz w:val="24"/>
          <w:szCs w:val="24"/>
        </w:rPr>
        <w:t>This was a ‘thin’ week for volunteer visitors. In each hospital there is a committed core of approximately 5 volunteers with others</w:t>
      </w:r>
      <w:r>
        <w:rPr>
          <w:rFonts w:ascii="Arial" w:hAnsi="Arial" w:cs="Arial"/>
          <w:sz w:val="24"/>
          <w:szCs w:val="24"/>
        </w:rPr>
        <w:t xml:space="preserve"> visiting m</w:t>
      </w:r>
      <w:r w:rsidRPr="00A1072E">
        <w:rPr>
          <w:rFonts w:ascii="Arial" w:hAnsi="Arial" w:cs="Arial"/>
          <w:sz w:val="24"/>
          <w:szCs w:val="24"/>
        </w:rPr>
        <w:t xml:space="preserve">ore </w:t>
      </w:r>
      <w:r w:rsidRPr="00A1072E">
        <w:rPr>
          <w:rFonts w:ascii="Arial" w:hAnsi="Arial" w:cs="Arial"/>
          <w:sz w:val="24"/>
          <w:szCs w:val="24"/>
        </w:rPr>
        <w:lastRenderedPageBreak/>
        <w:t>occasionally.</w:t>
      </w:r>
      <w:r>
        <w:rPr>
          <w:rFonts w:ascii="Arial" w:hAnsi="Arial" w:cs="Arial"/>
          <w:sz w:val="24"/>
          <w:szCs w:val="24"/>
        </w:rPr>
        <w:t xml:space="preserve"> They offer a befriending service to all patients and religious care to patients known to practice a faith. </w:t>
      </w:r>
    </w:p>
    <w:p w:rsidR="009D094B" w:rsidRDefault="009D094B" w:rsidP="009D094B">
      <w:pPr>
        <w:pStyle w:val="ListParagraph"/>
        <w:ind w:left="0"/>
        <w:rPr>
          <w:rFonts w:ascii="Arial" w:hAnsi="Arial" w:cs="Arial"/>
          <w:sz w:val="24"/>
          <w:szCs w:val="24"/>
        </w:rPr>
      </w:pPr>
    </w:p>
    <w:p w:rsidR="00F605D5" w:rsidRDefault="009D094B" w:rsidP="009D094B">
      <w:pPr>
        <w:pStyle w:val="ListParagraph"/>
        <w:rPr>
          <w:rFonts w:ascii="Arial" w:hAnsi="Arial" w:cs="Arial"/>
          <w:sz w:val="24"/>
          <w:szCs w:val="24"/>
        </w:rPr>
      </w:pPr>
      <w:r w:rsidRPr="0047464C">
        <w:rPr>
          <w:rFonts w:ascii="Arial" w:hAnsi="Arial" w:cs="Arial"/>
          <w:b/>
          <w:sz w:val="24"/>
          <w:szCs w:val="24"/>
        </w:rPr>
        <w:t>6.</w:t>
      </w:r>
      <w:r>
        <w:rPr>
          <w:rFonts w:ascii="Arial" w:hAnsi="Arial" w:cs="Arial"/>
          <w:sz w:val="24"/>
          <w:szCs w:val="24"/>
        </w:rPr>
        <w:t xml:space="preserve"> Our figures do not include the wards visited by our Roman Catholic chaplains – such details are not to hand, but they visit once a week patients declaring themselves to be Catholics</w:t>
      </w:r>
      <w:r w:rsidR="00F605D5">
        <w:rPr>
          <w:rFonts w:ascii="Arial" w:hAnsi="Arial" w:cs="Arial"/>
          <w:sz w:val="24"/>
          <w:szCs w:val="24"/>
        </w:rPr>
        <w:t xml:space="preserve">. </w:t>
      </w:r>
      <w:r>
        <w:rPr>
          <w:rFonts w:ascii="Arial" w:hAnsi="Arial" w:cs="Arial"/>
          <w:sz w:val="24"/>
          <w:szCs w:val="24"/>
        </w:rPr>
        <w:t xml:space="preserve">Muslim details are included. </w:t>
      </w:r>
    </w:p>
    <w:p w:rsidR="00F605D5" w:rsidRDefault="00F605D5" w:rsidP="009D094B">
      <w:pPr>
        <w:pStyle w:val="ListParagraph"/>
        <w:rPr>
          <w:rFonts w:ascii="Arial" w:hAnsi="Arial" w:cs="Arial"/>
          <w:sz w:val="24"/>
          <w:szCs w:val="24"/>
        </w:rPr>
      </w:pPr>
    </w:p>
    <w:p w:rsidR="009D094B" w:rsidRDefault="00F605D5" w:rsidP="009D094B">
      <w:pPr>
        <w:pStyle w:val="ListParagraph"/>
        <w:rPr>
          <w:rFonts w:ascii="Arial" w:hAnsi="Arial" w:cs="Arial"/>
          <w:sz w:val="24"/>
          <w:szCs w:val="24"/>
        </w:rPr>
      </w:pPr>
      <w:r w:rsidRPr="00F605D5">
        <w:rPr>
          <w:rFonts w:ascii="Arial" w:hAnsi="Arial" w:cs="Arial"/>
          <w:b/>
          <w:sz w:val="24"/>
          <w:szCs w:val="24"/>
        </w:rPr>
        <w:t>7.</w:t>
      </w:r>
      <w:r>
        <w:rPr>
          <w:rFonts w:ascii="Arial" w:hAnsi="Arial" w:cs="Arial"/>
          <w:sz w:val="24"/>
          <w:szCs w:val="24"/>
        </w:rPr>
        <w:t xml:space="preserve"> We run three separate </w:t>
      </w:r>
      <w:r w:rsidR="00421140">
        <w:rPr>
          <w:rFonts w:ascii="Arial" w:hAnsi="Arial" w:cs="Arial"/>
          <w:sz w:val="24"/>
          <w:szCs w:val="24"/>
        </w:rPr>
        <w:t xml:space="preserve">out-of-hours </w:t>
      </w:r>
      <w:r>
        <w:rPr>
          <w:rFonts w:ascii="Arial" w:hAnsi="Arial" w:cs="Arial"/>
          <w:sz w:val="24"/>
          <w:szCs w:val="24"/>
        </w:rPr>
        <w:t xml:space="preserve">on call services: the Roman Catholic chaplains run theirs from the local parish and come in on average twice a week. Our Imam and his brother (also an Imam) respond to on call requests, some of which can </w:t>
      </w:r>
      <w:r w:rsidR="00421140">
        <w:rPr>
          <w:rFonts w:ascii="Arial" w:hAnsi="Arial" w:cs="Arial"/>
          <w:sz w:val="24"/>
          <w:szCs w:val="24"/>
        </w:rPr>
        <w:t xml:space="preserve">be dealt with over the phone – about once a week. The Free Churches and Anglicans chaplains share on-call, again being made use of about once a week. </w:t>
      </w:r>
    </w:p>
    <w:p w:rsidR="009D094B" w:rsidRDefault="009D094B" w:rsidP="009D094B">
      <w:pPr>
        <w:pStyle w:val="ListParagraph"/>
        <w:rPr>
          <w:rFonts w:ascii="Arial" w:hAnsi="Arial" w:cs="Arial"/>
          <w:sz w:val="24"/>
          <w:szCs w:val="24"/>
        </w:rPr>
      </w:pPr>
    </w:p>
    <w:p w:rsidR="009D094B" w:rsidRPr="0047464C" w:rsidRDefault="00421140" w:rsidP="009D094B">
      <w:pPr>
        <w:pStyle w:val="ListParagraph"/>
        <w:rPr>
          <w:rFonts w:ascii="Arial" w:hAnsi="Arial" w:cs="Arial"/>
          <w:sz w:val="24"/>
          <w:szCs w:val="24"/>
        </w:rPr>
      </w:pPr>
      <w:r>
        <w:rPr>
          <w:rFonts w:ascii="Arial" w:hAnsi="Arial" w:cs="Arial"/>
          <w:b/>
          <w:sz w:val="24"/>
          <w:szCs w:val="24"/>
        </w:rPr>
        <w:t>8</w:t>
      </w:r>
      <w:r w:rsidR="009D094B">
        <w:rPr>
          <w:rFonts w:ascii="Arial" w:hAnsi="Arial" w:cs="Arial"/>
          <w:b/>
          <w:sz w:val="24"/>
          <w:szCs w:val="24"/>
        </w:rPr>
        <w:t>.</w:t>
      </w:r>
      <w:r w:rsidR="009D094B">
        <w:rPr>
          <w:rFonts w:ascii="Arial" w:hAnsi="Arial" w:cs="Arial"/>
          <w:sz w:val="24"/>
          <w:szCs w:val="24"/>
        </w:rPr>
        <w:t xml:space="preserve"> There is no such thing as a typical week!</w:t>
      </w:r>
    </w:p>
    <w:p w:rsidR="009D094B" w:rsidRDefault="009D094B" w:rsidP="009D094B">
      <w:pPr>
        <w:pStyle w:val="ListParagraph"/>
        <w:ind w:left="0"/>
        <w:rPr>
          <w:rFonts w:ascii="Arial" w:hAnsi="Arial" w:cs="Arial"/>
          <w:sz w:val="24"/>
          <w:szCs w:val="24"/>
        </w:rPr>
      </w:pPr>
    </w:p>
    <w:p w:rsidR="009D094B" w:rsidRPr="0047464C" w:rsidRDefault="009D094B" w:rsidP="009D094B">
      <w:pPr>
        <w:pStyle w:val="ListParagraph"/>
        <w:ind w:left="0" w:firstLine="720"/>
        <w:rPr>
          <w:rFonts w:ascii="Arial" w:hAnsi="Arial" w:cs="Arial"/>
          <w:b/>
          <w:sz w:val="24"/>
          <w:szCs w:val="24"/>
        </w:rPr>
      </w:pPr>
      <w:r w:rsidRPr="0047464C">
        <w:rPr>
          <w:rFonts w:ascii="Arial" w:hAnsi="Arial" w:cs="Arial"/>
          <w:b/>
          <w:sz w:val="24"/>
          <w:szCs w:val="24"/>
        </w:rPr>
        <w:t>Conclusion</w:t>
      </w:r>
    </w:p>
    <w:p w:rsidR="009D094B" w:rsidRDefault="009D094B" w:rsidP="009D094B">
      <w:pPr>
        <w:pStyle w:val="ListParagraph"/>
        <w:numPr>
          <w:ilvl w:val="0"/>
          <w:numId w:val="12"/>
        </w:numPr>
        <w:rPr>
          <w:rFonts w:ascii="Arial" w:hAnsi="Arial" w:cs="Arial"/>
          <w:sz w:val="24"/>
          <w:szCs w:val="24"/>
        </w:rPr>
      </w:pPr>
      <w:r>
        <w:rPr>
          <w:rFonts w:ascii="Arial" w:hAnsi="Arial" w:cs="Arial"/>
          <w:sz w:val="24"/>
          <w:szCs w:val="24"/>
        </w:rPr>
        <w:t xml:space="preserve">We have worked a system of individual chaplains responsible for each ward in the past, ensuring each ward is visited every week but that is not tenable with current staffing-levels. </w:t>
      </w:r>
    </w:p>
    <w:p w:rsidR="009D094B" w:rsidRDefault="009D094B" w:rsidP="009D094B">
      <w:pPr>
        <w:pStyle w:val="ListParagraph"/>
        <w:numPr>
          <w:ilvl w:val="0"/>
          <w:numId w:val="12"/>
        </w:numPr>
        <w:rPr>
          <w:rFonts w:ascii="Arial" w:hAnsi="Arial" w:cs="Arial"/>
          <w:sz w:val="24"/>
          <w:szCs w:val="24"/>
        </w:rPr>
      </w:pPr>
      <w:r>
        <w:rPr>
          <w:rFonts w:ascii="Arial" w:hAnsi="Arial" w:cs="Arial"/>
          <w:sz w:val="24"/>
          <w:szCs w:val="24"/>
        </w:rPr>
        <w:t xml:space="preserve">The details above do not discriminate between ward visits where one patient is seen (as a result of a referral) or </w:t>
      </w:r>
      <w:r w:rsidR="00E13400">
        <w:rPr>
          <w:rFonts w:ascii="Arial" w:hAnsi="Arial" w:cs="Arial"/>
          <w:sz w:val="24"/>
          <w:szCs w:val="24"/>
        </w:rPr>
        <w:t xml:space="preserve">virtually </w:t>
      </w:r>
      <w:r>
        <w:rPr>
          <w:rFonts w:ascii="Arial" w:hAnsi="Arial" w:cs="Arial"/>
          <w:sz w:val="24"/>
          <w:szCs w:val="24"/>
        </w:rPr>
        <w:t xml:space="preserve">everyone. </w:t>
      </w:r>
    </w:p>
    <w:p w:rsidR="009D094B" w:rsidRDefault="009D094B" w:rsidP="009D094B">
      <w:pPr>
        <w:pStyle w:val="ListParagraph"/>
        <w:numPr>
          <w:ilvl w:val="0"/>
          <w:numId w:val="12"/>
        </w:numPr>
        <w:rPr>
          <w:rFonts w:ascii="Arial" w:hAnsi="Arial" w:cs="Arial"/>
          <w:sz w:val="24"/>
          <w:szCs w:val="24"/>
        </w:rPr>
      </w:pPr>
      <w:r>
        <w:rPr>
          <w:rFonts w:ascii="Arial" w:hAnsi="Arial" w:cs="Arial"/>
          <w:sz w:val="24"/>
          <w:szCs w:val="24"/>
        </w:rPr>
        <w:t xml:space="preserve">We know we often end up working with patients who first think it unlikely they will have much to say to us. </w:t>
      </w:r>
    </w:p>
    <w:p w:rsidR="009D094B" w:rsidRDefault="009D094B" w:rsidP="009D094B">
      <w:pPr>
        <w:pStyle w:val="ListParagraph"/>
        <w:numPr>
          <w:ilvl w:val="0"/>
          <w:numId w:val="12"/>
        </w:numPr>
        <w:rPr>
          <w:rFonts w:ascii="Arial" w:hAnsi="Arial" w:cs="Arial"/>
          <w:sz w:val="24"/>
          <w:szCs w:val="24"/>
        </w:rPr>
      </w:pPr>
      <w:r>
        <w:rPr>
          <w:rFonts w:ascii="Arial" w:hAnsi="Arial" w:cs="Arial"/>
          <w:sz w:val="24"/>
          <w:szCs w:val="24"/>
        </w:rPr>
        <w:t>We think it is valuable</w:t>
      </w:r>
      <w:r w:rsidR="00E13400">
        <w:rPr>
          <w:rFonts w:ascii="Arial" w:hAnsi="Arial" w:cs="Arial"/>
          <w:sz w:val="24"/>
          <w:szCs w:val="24"/>
        </w:rPr>
        <w:t xml:space="preserve"> (as our surveys confirm)</w:t>
      </w:r>
      <w:r>
        <w:rPr>
          <w:rFonts w:ascii="Arial" w:hAnsi="Arial" w:cs="Arial"/>
          <w:sz w:val="24"/>
          <w:szCs w:val="24"/>
        </w:rPr>
        <w:t xml:space="preserve"> to be as high profile as possible and available to as many patients as possible.</w:t>
      </w:r>
    </w:p>
    <w:p w:rsidR="00421140" w:rsidRDefault="00421140" w:rsidP="009D094B">
      <w:pPr>
        <w:pStyle w:val="ListParagraph"/>
        <w:numPr>
          <w:ilvl w:val="0"/>
          <w:numId w:val="12"/>
        </w:numPr>
        <w:rPr>
          <w:rFonts w:ascii="Arial" w:hAnsi="Arial" w:cs="Arial"/>
          <w:sz w:val="24"/>
          <w:szCs w:val="24"/>
        </w:rPr>
      </w:pPr>
      <w:r>
        <w:rPr>
          <w:rFonts w:ascii="Arial" w:hAnsi="Arial" w:cs="Arial"/>
          <w:sz w:val="24"/>
          <w:szCs w:val="24"/>
        </w:rPr>
        <w:t xml:space="preserve">There can be a negative perception on the part of staff that if not seen visiting patients, we are not doing anything! </w:t>
      </w:r>
    </w:p>
    <w:p w:rsidR="009D094B" w:rsidRDefault="009D094B" w:rsidP="009D094B">
      <w:pPr>
        <w:pStyle w:val="ListParagraph"/>
        <w:numPr>
          <w:ilvl w:val="0"/>
          <w:numId w:val="12"/>
        </w:numPr>
        <w:rPr>
          <w:rFonts w:ascii="Arial" w:hAnsi="Arial" w:cs="Arial"/>
          <w:sz w:val="24"/>
          <w:szCs w:val="24"/>
        </w:rPr>
      </w:pPr>
      <w:r>
        <w:rPr>
          <w:rFonts w:ascii="Arial" w:hAnsi="Arial" w:cs="Arial"/>
          <w:sz w:val="24"/>
          <w:szCs w:val="24"/>
        </w:rPr>
        <w:t xml:space="preserve">We need to be realistic in prioritising our work, recognise we cannot be everywhere at the same time and have good strategies in place to ensure urgent and serious need is met.  </w:t>
      </w:r>
    </w:p>
    <w:p w:rsidR="009D094B" w:rsidRPr="00A1072E" w:rsidRDefault="009D094B" w:rsidP="009D094B">
      <w:pPr>
        <w:pStyle w:val="ListParagraph"/>
        <w:ind w:left="0"/>
        <w:rPr>
          <w:b/>
          <w:u w:val="single"/>
        </w:rPr>
      </w:pPr>
    </w:p>
    <w:p w:rsidR="009D094B" w:rsidRDefault="009D094B" w:rsidP="009D094B">
      <w:pPr>
        <w:spacing w:after="0" w:line="240" w:lineRule="auto"/>
        <w:ind w:left="360"/>
        <w:rPr>
          <w:rFonts w:ascii="Arial" w:hAnsi="Arial" w:cs="Arial"/>
          <w:sz w:val="24"/>
          <w:szCs w:val="24"/>
        </w:rPr>
      </w:pPr>
      <w:r>
        <w:rPr>
          <w:rFonts w:ascii="Arial" w:hAnsi="Arial" w:cs="Arial"/>
          <w:sz w:val="24"/>
          <w:szCs w:val="24"/>
        </w:rPr>
        <w:t xml:space="preserve"> </w:t>
      </w:r>
    </w:p>
    <w:p w:rsidR="009D094B" w:rsidRDefault="009D094B" w:rsidP="009D094B">
      <w:pPr>
        <w:spacing w:after="0" w:line="240" w:lineRule="auto"/>
        <w:ind w:left="360"/>
        <w:rPr>
          <w:rFonts w:ascii="Arial" w:hAnsi="Arial" w:cs="Arial"/>
          <w:sz w:val="24"/>
          <w:szCs w:val="24"/>
        </w:rPr>
      </w:pPr>
    </w:p>
    <w:p w:rsidR="009D094B" w:rsidRPr="00E13400" w:rsidRDefault="009D094B" w:rsidP="009D094B">
      <w:pPr>
        <w:numPr>
          <w:ilvl w:val="0"/>
          <w:numId w:val="6"/>
        </w:numPr>
        <w:spacing w:after="0" w:line="240" w:lineRule="auto"/>
        <w:rPr>
          <w:rFonts w:ascii="Arial" w:hAnsi="Arial" w:cs="Arial"/>
          <w:b/>
          <w:i/>
          <w:sz w:val="24"/>
          <w:szCs w:val="24"/>
          <w:u w:val="single"/>
        </w:rPr>
      </w:pPr>
      <w:r w:rsidRPr="00E13400">
        <w:rPr>
          <w:rFonts w:ascii="Arial" w:hAnsi="Arial" w:cs="Arial"/>
          <w:b/>
          <w:i/>
          <w:sz w:val="24"/>
          <w:szCs w:val="24"/>
        </w:rPr>
        <w:t>We deliver well on:-</w:t>
      </w:r>
    </w:p>
    <w:p w:rsidR="009D094B" w:rsidRPr="002A3A69" w:rsidRDefault="009D094B" w:rsidP="009D094B">
      <w:pPr>
        <w:spacing w:after="0" w:line="240" w:lineRule="auto"/>
        <w:ind w:left="360"/>
        <w:rPr>
          <w:rFonts w:ascii="Arial" w:hAnsi="Arial" w:cs="Arial"/>
          <w:sz w:val="24"/>
          <w:szCs w:val="24"/>
        </w:rPr>
      </w:pPr>
    </w:p>
    <w:p w:rsidR="009D094B" w:rsidRPr="002A3A69" w:rsidRDefault="009D094B" w:rsidP="009D094B">
      <w:pPr>
        <w:spacing w:after="0" w:line="240" w:lineRule="auto"/>
        <w:ind w:left="1440"/>
        <w:rPr>
          <w:rFonts w:ascii="Arial" w:hAnsi="Arial" w:cs="Arial"/>
          <w:sz w:val="24"/>
          <w:szCs w:val="24"/>
        </w:rPr>
      </w:pPr>
      <w:r w:rsidRPr="002A3A69">
        <w:rPr>
          <w:rFonts w:ascii="Arial" w:hAnsi="Arial" w:cs="Arial"/>
          <w:sz w:val="24"/>
          <w:szCs w:val="24"/>
        </w:rPr>
        <w:t>Offering a supportive, helpful and caring service to patients,</w:t>
      </w:r>
    </w:p>
    <w:p w:rsidR="009D094B" w:rsidRPr="002A3A69" w:rsidRDefault="009D094B" w:rsidP="009D094B">
      <w:pPr>
        <w:spacing w:after="0" w:line="240" w:lineRule="auto"/>
        <w:ind w:left="1440"/>
        <w:rPr>
          <w:rFonts w:ascii="Arial" w:hAnsi="Arial" w:cs="Arial"/>
          <w:sz w:val="24"/>
          <w:szCs w:val="24"/>
        </w:rPr>
      </w:pPr>
    </w:p>
    <w:p w:rsidR="00FD0535" w:rsidRDefault="00FD0535" w:rsidP="00FD0535">
      <w:pPr>
        <w:spacing w:after="0" w:line="240" w:lineRule="auto"/>
        <w:ind w:left="1440"/>
        <w:rPr>
          <w:rFonts w:ascii="Arial" w:hAnsi="Arial" w:cs="Arial"/>
          <w:sz w:val="24"/>
          <w:szCs w:val="24"/>
        </w:rPr>
      </w:pPr>
      <w:r>
        <w:rPr>
          <w:rFonts w:ascii="Arial" w:hAnsi="Arial" w:cs="Arial"/>
          <w:sz w:val="24"/>
          <w:szCs w:val="24"/>
        </w:rPr>
        <w:t xml:space="preserve">Seeking to understand and make a useful contribution to CHFT activity on matters that affect patient dignity and care, and co-working with others </w:t>
      </w:r>
      <w:r>
        <w:rPr>
          <w:rFonts w:ascii="Arial" w:hAnsi="Arial" w:cs="Arial"/>
          <w:sz w:val="24"/>
          <w:szCs w:val="24"/>
        </w:rPr>
        <w:t>to affect change for the better,</w:t>
      </w:r>
    </w:p>
    <w:p w:rsidR="00FD0535" w:rsidRPr="002A3A69" w:rsidRDefault="00FD0535" w:rsidP="00FD0535">
      <w:pPr>
        <w:spacing w:after="0" w:line="240" w:lineRule="auto"/>
        <w:ind w:left="1440"/>
        <w:rPr>
          <w:rFonts w:ascii="Arial" w:hAnsi="Arial" w:cs="Arial"/>
          <w:sz w:val="24"/>
          <w:szCs w:val="24"/>
        </w:rPr>
      </w:pPr>
    </w:p>
    <w:p w:rsidR="009D094B" w:rsidRPr="002A3A69" w:rsidRDefault="009D094B" w:rsidP="009D094B">
      <w:pPr>
        <w:spacing w:after="0" w:line="240" w:lineRule="auto"/>
        <w:ind w:left="1440"/>
        <w:rPr>
          <w:rFonts w:ascii="Arial" w:hAnsi="Arial" w:cs="Arial"/>
          <w:sz w:val="24"/>
          <w:szCs w:val="24"/>
        </w:rPr>
      </w:pPr>
      <w:r w:rsidRPr="002A3A69">
        <w:rPr>
          <w:rFonts w:ascii="Arial" w:hAnsi="Arial" w:cs="Arial"/>
          <w:sz w:val="24"/>
          <w:szCs w:val="24"/>
        </w:rPr>
        <w:t>Providing high quality support to patients in the opinion of staff,</w:t>
      </w:r>
    </w:p>
    <w:p w:rsidR="009D094B" w:rsidRPr="002A3A69" w:rsidRDefault="009D094B" w:rsidP="009D094B">
      <w:pPr>
        <w:spacing w:after="0" w:line="240" w:lineRule="auto"/>
        <w:ind w:left="1440"/>
        <w:rPr>
          <w:rFonts w:ascii="Arial" w:hAnsi="Arial" w:cs="Arial"/>
          <w:b/>
          <w:sz w:val="24"/>
          <w:szCs w:val="24"/>
          <w:u w:val="single"/>
        </w:rPr>
      </w:pPr>
    </w:p>
    <w:p w:rsidR="009D094B" w:rsidRDefault="009D094B" w:rsidP="009D094B">
      <w:pPr>
        <w:spacing w:after="0" w:line="240" w:lineRule="auto"/>
        <w:ind w:left="1440"/>
        <w:rPr>
          <w:rFonts w:ascii="Arial" w:hAnsi="Arial" w:cs="Arial"/>
          <w:sz w:val="24"/>
          <w:szCs w:val="24"/>
        </w:rPr>
      </w:pPr>
      <w:r w:rsidRPr="002A3A69">
        <w:rPr>
          <w:rFonts w:ascii="Arial" w:hAnsi="Arial" w:cs="Arial"/>
          <w:sz w:val="24"/>
          <w:szCs w:val="24"/>
        </w:rPr>
        <w:lastRenderedPageBreak/>
        <w:t>Discovering and addressing spiritual needs of patients which no-one else has flagged up,</w:t>
      </w:r>
    </w:p>
    <w:p w:rsidR="009D094B" w:rsidRPr="002A3A69" w:rsidRDefault="009D094B" w:rsidP="009D094B">
      <w:pPr>
        <w:spacing w:after="0" w:line="240" w:lineRule="auto"/>
        <w:ind w:left="1440"/>
        <w:rPr>
          <w:rFonts w:ascii="Arial" w:hAnsi="Arial" w:cs="Arial"/>
          <w:sz w:val="24"/>
          <w:szCs w:val="24"/>
        </w:rPr>
      </w:pPr>
    </w:p>
    <w:p w:rsidR="009D094B" w:rsidRPr="002A3A69" w:rsidRDefault="009D094B" w:rsidP="009D094B">
      <w:pPr>
        <w:spacing w:after="0" w:line="240" w:lineRule="auto"/>
        <w:ind w:left="720" w:firstLine="720"/>
        <w:rPr>
          <w:rFonts w:ascii="Arial" w:hAnsi="Arial" w:cs="Arial"/>
          <w:sz w:val="24"/>
          <w:szCs w:val="24"/>
        </w:rPr>
      </w:pPr>
      <w:r w:rsidRPr="002A3A69">
        <w:rPr>
          <w:rFonts w:ascii="Arial" w:hAnsi="Arial" w:cs="Arial"/>
          <w:sz w:val="24"/>
          <w:szCs w:val="24"/>
        </w:rPr>
        <w:t xml:space="preserve">Meeting tight deadlines for services for bereaved parents, </w:t>
      </w:r>
    </w:p>
    <w:p w:rsidR="009D094B" w:rsidRPr="002A3A69" w:rsidRDefault="009D094B" w:rsidP="009D094B">
      <w:pPr>
        <w:spacing w:after="0" w:line="240" w:lineRule="auto"/>
        <w:ind w:left="1440"/>
        <w:rPr>
          <w:rFonts w:ascii="Arial" w:hAnsi="Arial" w:cs="Arial"/>
          <w:sz w:val="24"/>
          <w:szCs w:val="24"/>
        </w:rPr>
      </w:pPr>
    </w:p>
    <w:p w:rsidR="009D094B" w:rsidRDefault="009D094B" w:rsidP="009D094B">
      <w:pPr>
        <w:spacing w:after="0" w:line="240" w:lineRule="auto"/>
        <w:ind w:left="1440"/>
        <w:rPr>
          <w:rFonts w:ascii="Arial" w:hAnsi="Arial" w:cs="Arial"/>
          <w:sz w:val="24"/>
          <w:szCs w:val="24"/>
        </w:rPr>
      </w:pPr>
      <w:r w:rsidRPr="002A3A69">
        <w:rPr>
          <w:rFonts w:ascii="Arial" w:hAnsi="Arial" w:cs="Arial"/>
          <w:sz w:val="24"/>
          <w:szCs w:val="24"/>
        </w:rPr>
        <w:t>Responding to referrals from patients themselves, their families, staff and community clergy,</w:t>
      </w:r>
    </w:p>
    <w:p w:rsidR="009D7A4C" w:rsidRDefault="009D7A4C" w:rsidP="009D094B">
      <w:pPr>
        <w:spacing w:after="0" w:line="240" w:lineRule="auto"/>
        <w:ind w:left="1440"/>
        <w:rPr>
          <w:rFonts w:ascii="Arial" w:hAnsi="Arial" w:cs="Arial"/>
          <w:sz w:val="24"/>
          <w:szCs w:val="24"/>
        </w:rPr>
      </w:pPr>
    </w:p>
    <w:p w:rsidR="009D7A4C" w:rsidRPr="002A3A69" w:rsidRDefault="009D7A4C" w:rsidP="009D094B">
      <w:pPr>
        <w:spacing w:after="0" w:line="240" w:lineRule="auto"/>
        <w:ind w:left="1440"/>
        <w:rPr>
          <w:rFonts w:ascii="Arial" w:hAnsi="Arial" w:cs="Arial"/>
          <w:sz w:val="24"/>
          <w:szCs w:val="24"/>
        </w:rPr>
      </w:pPr>
      <w:r>
        <w:rPr>
          <w:rFonts w:ascii="Arial" w:hAnsi="Arial" w:cs="Arial"/>
          <w:sz w:val="24"/>
          <w:szCs w:val="24"/>
        </w:rPr>
        <w:t>Sensitive, conscientious and well-trained volunteers who offer befriending to all and support for members of faith-communities,</w:t>
      </w:r>
    </w:p>
    <w:p w:rsidR="009D094B" w:rsidRPr="002A3A69" w:rsidRDefault="009D094B" w:rsidP="009D094B">
      <w:pPr>
        <w:spacing w:after="0" w:line="240" w:lineRule="auto"/>
        <w:ind w:left="720" w:firstLine="720"/>
        <w:rPr>
          <w:rFonts w:ascii="Arial" w:hAnsi="Arial" w:cs="Arial"/>
          <w:sz w:val="24"/>
          <w:szCs w:val="24"/>
        </w:rPr>
      </w:pPr>
    </w:p>
    <w:p w:rsidR="009D094B" w:rsidRDefault="009D094B" w:rsidP="009D094B">
      <w:pPr>
        <w:spacing w:after="0" w:line="240" w:lineRule="auto"/>
        <w:ind w:left="720" w:firstLine="720"/>
        <w:rPr>
          <w:rFonts w:ascii="Arial" w:hAnsi="Arial" w:cs="Arial"/>
          <w:sz w:val="24"/>
          <w:szCs w:val="24"/>
        </w:rPr>
      </w:pPr>
      <w:r w:rsidRPr="002A3A69">
        <w:rPr>
          <w:rFonts w:ascii="Arial" w:hAnsi="Arial" w:cs="Arial"/>
          <w:sz w:val="24"/>
          <w:szCs w:val="24"/>
        </w:rPr>
        <w:t>Responding competently to emergencies on-call,</w:t>
      </w:r>
    </w:p>
    <w:p w:rsidR="009D094B" w:rsidRDefault="009D094B" w:rsidP="009D094B">
      <w:pPr>
        <w:spacing w:after="0" w:line="240" w:lineRule="auto"/>
        <w:ind w:left="720" w:firstLine="720"/>
        <w:rPr>
          <w:rFonts w:ascii="Arial" w:hAnsi="Arial" w:cs="Arial"/>
          <w:sz w:val="24"/>
          <w:szCs w:val="24"/>
        </w:rPr>
      </w:pPr>
    </w:p>
    <w:p w:rsidR="009D094B" w:rsidRPr="002A3A69" w:rsidRDefault="009D094B" w:rsidP="009D094B">
      <w:pPr>
        <w:spacing w:after="0" w:line="240" w:lineRule="auto"/>
        <w:ind w:left="720" w:firstLine="720"/>
        <w:rPr>
          <w:rFonts w:ascii="Arial" w:hAnsi="Arial" w:cs="Arial"/>
          <w:sz w:val="24"/>
          <w:szCs w:val="24"/>
        </w:rPr>
      </w:pPr>
    </w:p>
    <w:p w:rsidR="009D094B" w:rsidRDefault="009D094B" w:rsidP="009D094B">
      <w:pPr>
        <w:spacing w:after="0" w:line="240" w:lineRule="auto"/>
        <w:ind w:left="720" w:firstLine="720"/>
        <w:rPr>
          <w:rFonts w:ascii="Arial" w:hAnsi="Arial" w:cs="Arial"/>
          <w:sz w:val="24"/>
          <w:szCs w:val="24"/>
        </w:rPr>
      </w:pPr>
      <w:r w:rsidRPr="002A3A69">
        <w:rPr>
          <w:rFonts w:ascii="Arial" w:hAnsi="Arial" w:cs="Arial"/>
          <w:sz w:val="24"/>
          <w:szCs w:val="24"/>
        </w:rPr>
        <w:t>Providing high quality training sessions which are well-evaluated,</w:t>
      </w:r>
    </w:p>
    <w:p w:rsidR="009D7A4C" w:rsidRDefault="009D7A4C" w:rsidP="009D094B">
      <w:pPr>
        <w:spacing w:after="0" w:line="240" w:lineRule="auto"/>
        <w:ind w:left="720" w:firstLine="720"/>
        <w:rPr>
          <w:rFonts w:ascii="Arial" w:hAnsi="Arial" w:cs="Arial"/>
          <w:sz w:val="24"/>
          <w:szCs w:val="24"/>
        </w:rPr>
      </w:pPr>
    </w:p>
    <w:p w:rsidR="009D7A4C" w:rsidRPr="002A3A69" w:rsidRDefault="009D7A4C" w:rsidP="009D7A4C">
      <w:pPr>
        <w:spacing w:after="0" w:line="240" w:lineRule="auto"/>
        <w:ind w:left="1440"/>
        <w:rPr>
          <w:rFonts w:ascii="Arial" w:hAnsi="Arial" w:cs="Arial"/>
          <w:sz w:val="24"/>
          <w:szCs w:val="24"/>
        </w:rPr>
      </w:pPr>
      <w:r>
        <w:rPr>
          <w:rFonts w:ascii="Arial" w:hAnsi="Arial" w:cs="Arial"/>
          <w:sz w:val="24"/>
          <w:szCs w:val="24"/>
        </w:rPr>
        <w:t xml:space="preserve">We have an efficient administrator to support the team and voluntary assistance in this regard in CRH </w:t>
      </w:r>
    </w:p>
    <w:p w:rsidR="009D094B" w:rsidRPr="002A3A69" w:rsidRDefault="009D094B" w:rsidP="009D094B">
      <w:pPr>
        <w:spacing w:after="0" w:line="240" w:lineRule="auto"/>
        <w:ind w:left="720" w:firstLine="720"/>
        <w:rPr>
          <w:rFonts w:ascii="Arial" w:hAnsi="Arial" w:cs="Arial"/>
          <w:sz w:val="24"/>
          <w:szCs w:val="24"/>
        </w:rPr>
      </w:pPr>
    </w:p>
    <w:p w:rsidR="009D094B" w:rsidRPr="002A3A69" w:rsidRDefault="009D094B" w:rsidP="009D094B">
      <w:pPr>
        <w:spacing w:after="0" w:line="240" w:lineRule="auto"/>
        <w:ind w:left="720" w:firstLine="720"/>
        <w:rPr>
          <w:rFonts w:ascii="Arial" w:hAnsi="Arial" w:cs="Arial"/>
          <w:sz w:val="24"/>
          <w:szCs w:val="24"/>
        </w:rPr>
      </w:pPr>
      <w:r w:rsidRPr="002A3A69">
        <w:rPr>
          <w:rFonts w:ascii="Arial" w:hAnsi="Arial" w:cs="Arial"/>
          <w:sz w:val="24"/>
          <w:szCs w:val="24"/>
        </w:rPr>
        <w:t>Leading regular Sunday</w:t>
      </w:r>
      <w:r>
        <w:rPr>
          <w:rFonts w:ascii="Arial" w:hAnsi="Arial" w:cs="Arial"/>
          <w:sz w:val="24"/>
          <w:szCs w:val="24"/>
        </w:rPr>
        <w:t>,</w:t>
      </w:r>
      <w:r w:rsidRPr="002A3A69">
        <w:rPr>
          <w:rFonts w:ascii="Arial" w:hAnsi="Arial" w:cs="Arial"/>
          <w:sz w:val="24"/>
          <w:szCs w:val="24"/>
        </w:rPr>
        <w:t xml:space="preserve"> Tuesday</w:t>
      </w:r>
      <w:r>
        <w:rPr>
          <w:rFonts w:ascii="Arial" w:hAnsi="Arial" w:cs="Arial"/>
          <w:sz w:val="24"/>
          <w:szCs w:val="24"/>
        </w:rPr>
        <w:t xml:space="preserve"> and Wednesday</w:t>
      </w:r>
      <w:r w:rsidRPr="002A3A69">
        <w:rPr>
          <w:rFonts w:ascii="Arial" w:hAnsi="Arial" w:cs="Arial"/>
          <w:sz w:val="24"/>
          <w:szCs w:val="24"/>
        </w:rPr>
        <w:t xml:space="preserve"> (HRI) worship,</w:t>
      </w:r>
    </w:p>
    <w:p w:rsidR="009D094B" w:rsidRPr="002A3A69" w:rsidRDefault="009D094B" w:rsidP="009D094B">
      <w:pPr>
        <w:spacing w:after="0" w:line="240" w:lineRule="auto"/>
        <w:ind w:left="1440"/>
        <w:rPr>
          <w:rFonts w:ascii="Arial" w:hAnsi="Arial" w:cs="Arial"/>
          <w:sz w:val="24"/>
          <w:szCs w:val="24"/>
        </w:rPr>
      </w:pPr>
    </w:p>
    <w:p w:rsidR="009D094B" w:rsidRPr="002A3A69" w:rsidRDefault="009D094B" w:rsidP="009D094B">
      <w:pPr>
        <w:spacing w:after="0" w:line="240" w:lineRule="auto"/>
        <w:ind w:left="1440"/>
        <w:rPr>
          <w:rFonts w:ascii="Arial" w:hAnsi="Arial" w:cs="Arial"/>
          <w:sz w:val="24"/>
          <w:szCs w:val="24"/>
        </w:rPr>
      </w:pPr>
      <w:r>
        <w:rPr>
          <w:rFonts w:ascii="Arial" w:hAnsi="Arial" w:cs="Arial"/>
          <w:sz w:val="24"/>
          <w:szCs w:val="24"/>
        </w:rPr>
        <w:t>Celebrating the life of th</w:t>
      </w:r>
      <w:r w:rsidRPr="002A3A69">
        <w:rPr>
          <w:rFonts w:ascii="Arial" w:hAnsi="Arial" w:cs="Arial"/>
          <w:sz w:val="24"/>
          <w:szCs w:val="24"/>
        </w:rPr>
        <w:t xml:space="preserve">e </w:t>
      </w:r>
      <w:r>
        <w:rPr>
          <w:rFonts w:ascii="Arial" w:hAnsi="Arial" w:cs="Arial"/>
          <w:sz w:val="24"/>
          <w:szCs w:val="24"/>
        </w:rPr>
        <w:t>Trust</w:t>
      </w:r>
      <w:r w:rsidRPr="002A3A69">
        <w:rPr>
          <w:rFonts w:ascii="Arial" w:hAnsi="Arial" w:cs="Arial"/>
          <w:sz w:val="24"/>
          <w:szCs w:val="24"/>
        </w:rPr>
        <w:t xml:space="preserve"> community  (Carol Service, memorial services, Nurses Day input, etc)</w:t>
      </w:r>
    </w:p>
    <w:p w:rsidR="009D094B" w:rsidRPr="002A3A69" w:rsidRDefault="009D094B" w:rsidP="009D094B">
      <w:pPr>
        <w:spacing w:after="0" w:line="240" w:lineRule="auto"/>
        <w:ind w:left="1440"/>
        <w:rPr>
          <w:rFonts w:ascii="Arial" w:hAnsi="Arial" w:cs="Arial"/>
          <w:sz w:val="24"/>
          <w:szCs w:val="24"/>
        </w:rPr>
      </w:pPr>
    </w:p>
    <w:p w:rsidR="009D094B" w:rsidRPr="002A3A69" w:rsidRDefault="009D094B" w:rsidP="009D094B">
      <w:pPr>
        <w:spacing w:after="0" w:line="240" w:lineRule="auto"/>
        <w:ind w:left="1440"/>
        <w:rPr>
          <w:rFonts w:ascii="Arial" w:hAnsi="Arial" w:cs="Arial"/>
          <w:sz w:val="24"/>
          <w:szCs w:val="24"/>
        </w:rPr>
      </w:pPr>
      <w:r w:rsidRPr="002A3A69">
        <w:rPr>
          <w:rFonts w:ascii="Arial" w:hAnsi="Arial" w:cs="Arial"/>
          <w:sz w:val="24"/>
          <w:szCs w:val="24"/>
        </w:rPr>
        <w:t>Maintaining Hope Centres which are well-used as places of quiet and prayer.</w:t>
      </w:r>
    </w:p>
    <w:p w:rsidR="009D094B" w:rsidRPr="002A3A69" w:rsidRDefault="009D094B" w:rsidP="009D094B">
      <w:pPr>
        <w:spacing w:after="0" w:line="240" w:lineRule="auto"/>
        <w:ind w:left="1440"/>
        <w:rPr>
          <w:rFonts w:ascii="Arial" w:hAnsi="Arial" w:cs="Arial"/>
          <w:sz w:val="24"/>
          <w:szCs w:val="24"/>
        </w:rPr>
      </w:pPr>
    </w:p>
    <w:p w:rsidR="009D094B" w:rsidRPr="002A3A69" w:rsidRDefault="009D094B" w:rsidP="009D094B">
      <w:pPr>
        <w:spacing w:after="0" w:line="240" w:lineRule="auto"/>
        <w:ind w:left="1440"/>
        <w:rPr>
          <w:rFonts w:ascii="Arial" w:hAnsi="Arial" w:cs="Arial"/>
          <w:sz w:val="24"/>
          <w:szCs w:val="24"/>
        </w:rPr>
      </w:pPr>
    </w:p>
    <w:p w:rsidR="009D094B" w:rsidRPr="002A3A69" w:rsidRDefault="009D094B" w:rsidP="009D094B">
      <w:pPr>
        <w:numPr>
          <w:ilvl w:val="0"/>
          <w:numId w:val="2"/>
        </w:numPr>
        <w:spacing w:after="0" w:line="240" w:lineRule="auto"/>
        <w:rPr>
          <w:rFonts w:ascii="Arial" w:hAnsi="Arial" w:cs="Arial"/>
          <w:sz w:val="24"/>
          <w:szCs w:val="24"/>
        </w:rPr>
      </w:pPr>
      <w:r w:rsidRPr="002A3A69">
        <w:rPr>
          <w:rFonts w:ascii="Arial" w:hAnsi="Arial" w:cs="Arial"/>
          <w:sz w:val="24"/>
          <w:szCs w:val="24"/>
        </w:rPr>
        <w:t xml:space="preserve">We think we are:- </w:t>
      </w:r>
    </w:p>
    <w:p w:rsidR="009D094B" w:rsidRPr="002A3A69" w:rsidRDefault="009D094B" w:rsidP="009D094B">
      <w:pPr>
        <w:spacing w:after="0" w:line="240" w:lineRule="auto"/>
        <w:rPr>
          <w:rFonts w:ascii="Arial" w:hAnsi="Arial" w:cs="Arial"/>
          <w:sz w:val="24"/>
          <w:szCs w:val="24"/>
        </w:rPr>
      </w:pPr>
    </w:p>
    <w:p w:rsidR="009D094B" w:rsidRDefault="009D094B" w:rsidP="009D094B">
      <w:pPr>
        <w:spacing w:after="0" w:line="240" w:lineRule="auto"/>
        <w:ind w:left="1080"/>
        <w:rPr>
          <w:rFonts w:ascii="Arial" w:hAnsi="Arial" w:cs="Arial"/>
          <w:sz w:val="24"/>
          <w:szCs w:val="24"/>
        </w:rPr>
      </w:pPr>
      <w:r w:rsidRPr="002A3A69">
        <w:rPr>
          <w:rFonts w:ascii="Arial" w:hAnsi="Arial" w:cs="Arial"/>
          <w:sz w:val="24"/>
          <w:szCs w:val="24"/>
        </w:rPr>
        <w:t xml:space="preserve">Approachable and helpful to many patients and staff </w:t>
      </w:r>
    </w:p>
    <w:p w:rsidR="009D094B" w:rsidRDefault="009D094B" w:rsidP="009D094B">
      <w:pPr>
        <w:spacing w:after="0" w:line="240" w:lineRule="auto"/>
        <w:ind w:left="1080"/>
        <w:rPr>
          <w:rFonts w:ascii="Arial" w:hAnsi="Arial" w:cs="Arial"/>
          <w:sz w:val="24"/>
          <w:szCs w:val="24"/>
        </w:rPr>
      </w:pPr>
    </w:p>
    <w:p w:rsidR="009D094B" w:rsidRPr="002A3A69" w:rsidRDefault="009D094B" w:rsidP="009D094B">
      <w:pPr>
        <w:spacing w:after="0" w:line="240" w:lineRule="auto"/>
        <w:ind w:left="1080"/>
        <w:rPr>
          <w:rFonts w:ascii="Arial" w:hAnsi="Arial" w:cs="Arial"/>
          <w:sz w:val="24"/>
          <w:szCs w:val="24"/>
        </w:rPr>
      </w:pPr>
      <w:r>
        <w:rPr>
          <w:rFonts w:ascii="Arial" w:hAnsi="Arial" w:cs="Arial"/>
          <w:sz w:val="24"/>
          <w:szCs w:val="24"/>
        </w:rPr>
        <w:t>In-touch with patient concerns and themes</w:t>
      </w:r>
    </w:p>
    <w:p w:rsidR="009D094B" w:rsidRPr="002A3A69" w:rsidRDefault="009D094B" w:rsidP="009D094B">
      <w:pPr>
        <w:spacing w:after="0" w:line="240" w:lineRule="auto"/>
        <w:ind w:left="1080"/>
        <w:rPr>
          <w:rFonts w:ascii="Arial" w:hAnsi="Arial" w:cs="Arial"/>
          <w:sz w:val="24"/>
          <w:szCs w:val="24"/>
        </w:rPr>
      </w:pPr>
    </w:p>
    <w:p w:rsidR="009D094B" w:rsidRPr="002A3A69" w:rsidRDefault="009D094B" w:rsidP="009D094B">
      <w:pPr>
        <w:spacing w:after="0" w:line="240" w:lineRule="auto"/>
        <w:ind w:left="1080"/>
        <w:rPr>
          <w:rFonts w:ascii="Arial" w:hAnsi="Arial" w:cs="Arial"/>
          <w:sz w:val="24"/>
          <w:szCs w:val="24"/>
        </w:rPr>
      </w:pPr>
      <w:r w:rsidRPr="002A3A69">
        <w:rPr>
          <w:rFonts w:ascii="Arial" w:hAnsi="Arial" w:cs="Arial"/>
          <w:sz w:val="24"/>
          <w:szCs w:val="24"/>
        </w:rPr>
        <w:t>Team-players within healthcare</w:t>
      </w:r>
    </w:p>
    <w:p w:rsidR="009D094B" w:rsidRPr="002A3A69" w:rsidRDefault="009D094B" w:rsidP="009D094B">
      <w:pPr>
        <w:spacing w:after="0" w:line="240" w:lineRule="auto"/>
        <w:ind w:left="1080"/>
        <w:rPr>
          <w:rFonts w:ascii="Arial" w:hAnsi="Arial" w:cs="Arial"/>
          <w:sz w:val="24"/>
          <w:szCs w:val="24"/>
        </w:rPr>
      </w:pPr>
    </w:p>
    <w:p w:rsidR="009D094B" w:rsidRDefault="009D094B" w:rsidP="009D094B">
      <w:pPr>
        <w:spacing w:after="0" w:line="240" w:lineRule="auto"/>
        <w:ind w:left="1080"/>
        <w:rPr>
          <w:rFonts w:ascii="Arial" w:hAnsi="Arial" w:cs="Arial"/>
          <w:sz w:val="24"/>
          <w:szCs w:val="24"/>
        </w:rPr>
      </w:pPr>
      <w:r w:rsidRPr="00C40E1B">
        <w:rPr>
          <w:rFonts w:ascii="Arial" w:hAnsi="Arial" w:cs="Arial"/>
          <w:sz w:val="24"/>
          <w:szCs w:val="24"/>
        </w:rPr>
        <w:t>Able to promote an inclusive concept of spiritual care as being that which affects wellbeing</w:t>
      </w:r>
    </w:p>
    <w:p w:rsidR="009D094B" w:rsidRDefault="009D094B" w:rsidP="009D094B">
      <w:pPr>
        <w:spacing w:after="0" w:line="240" w:lineRule="auto"/>
        <w:ind w:left="1080"/>
        <w:rPr>
          <w:rFonts w:ascii="Arial" w:hAnsi="Arial" w:cs="Arial"/>
          <w:sz w:val="24"/>
          <w:szCs w:val="24"/>
        </w:rPr>
      </w:pPr>
    </w:p>
    <w:p w:rsidR="009D094B" w:rsidRPr="00C40E1B" w:rsidRDefault="009D094B" w:rsidP="009D094B">
      <w:pPr>
        <w:spacing w:after="0" w:line="240" w:lineRule="auto"/>
        <w:ind w:left="1080"/>
        <w:rPr>
          <w:rFonts w:ascii="Arial" w:hAnsi="Arial" w:cs="Arial"/>
          <w:sz w:val="24"/>
          <w:szCs w:val="24"/>
        </w:rPr>
      </w:pPr>
      <w:r>
        <w:rPr>
          <w:rFonts w:ascii="Arial" w:hAnsi="Arial" w:cs="Arial"/>
          <w:sz w:val="24"/>
          <w:szCs w:val="24"/>
        </w:rPr>
        <w:t xml:space="preserve">Able to train volunteers to a good standard </w:t>
      </w:r>
    </w:p>
    <w:p w:rsidR="009D094B" w:rsidRPr="00C40E1B" w:rsidRDefault="009D094B" w:rsidP="009D094B">
      <w:pPr>
        <w:spacing w:after="0" w:line="240" w:lineRule="auto"/>
        <w:ind w:left="1080"/>
        <w:rPr>
          <w:rFonts w:ascii="Arial" w:hAnsi="Arial" w:cs="Arial"/>
          <w:sz w:val="24"/>
          <w:szCs w:val="24"/>
        </w:rPr>
      </w:pPr>
    </w:p>
    <w:p w:rsidR="009D094B" w:rsidRPr="00C40E1B" w:rsidRDefault="009D094B" w:rsidP="009D094B">
      <w:pPr>
        <w:spacing w:after="0" w:line="240" w:lineRule="auto"/>
        <w:ind w:left="1080"/>
        <w:rPr>
          <w:rFonts w:ascii="Arial" w:hAnsi="Arial" w:cs="Arial"/>
          <w:sz w:val="24"/>
          <w:szCs w:val="24"/>
        </w:rPr>
      </w:pPr>
      <w:r w:rsidRPr="00C40E1B">
        <w:rPr>
          <w:rFonts w:ascii="Arial" w:hAnsi="Arial" w:cs="Arial"/>
          <w:sz w:val="24"/>
          <w:szCs w:val="24"/>
        </w:rPr>
        <w:t>Seeking to encourage all staff to see they have a part in offering holisitic care</w:t>
      </w:r>
    </w:p>
    <w:p w:rsidR="009D094B" w:rsidRPr="00C40E1B" w:rsidRDefault="009D094B" w:rsidP="009D094B">
      <w:pPr>
        <w:spacing w:after="0" w:line="240" w:lineRule="auto"/>
        <w:ind w:left="1080"/>
        <w:rPr>
          <w:rFonts w:ascii="Arial" w:hAnsi="Arial" w:cs="Arial"/>
          <w:sz w:val="24"/>
          <w:szCs w:val="24"/>
        </w:rPr>
      </w:pPr>
    </w:p>
    <w:p w:rsidR="009D094B" w:rsidRPr="00C40E1B" w:rsidRDefault="009D094B" w:rsidP="009D094B">
      <w:pPr>
        <w:spacing w:after="0" w:line="240" w:lineRule="auto"/>
        <w:ind w:left="1080"/>
        <w:rPr>
          <w:rFonts w:ascii="Arial" w:hAnsi="Arial" w:cs="Arial"/>
          <w:sz w:val="24"/>
          <w:szCs w:val="24"/>
        </w:rPr>
      </w:pPr>
      <w:r w:rsidRPr="00C40E1B">
        <w:rPr>
          <w:rFonts w:ascii="Arial" w:hAnsi="Arial" w:cs="Arial"/>
          <w:sz w:val="24"/>
          <w:szCs w:val="24"/>
        </w:rPr>
        <w:t>Able to model compassionate care within</w:t>
      </w:r>
      <w:r>
        <w:rPr>
          <w:rFonts w:ascii="Arial" w:hAnsi="Arial" w:cs="Arial"/>
          <w:sz w:val="24"/>
          <w:szCs w:val="24"/>
        </w:rPr>
        <w:t xml:space="preserve"> and to </w:t>
      </w:r>
      <w:r w:rsidRPr="00C40E1B">
        <w:rPr>
          <w:rFonts w:ascii="Arial" w:hAnsi="Arial" w:cs="Arial"/>
          <w:sz w:val="24"/>
          <w:szCs w:val="24"/>
        </w:rPr>
        <w:t>the Trust</w:t>
      </w:r>
    </w:p>
    <w:p w:rsidR="009D094B" w:rsidRPr="00C40E1B" w:rsidRDefault="009D094B" w:rsidP="009D094B">
      <w:pPr>
        <w:spacing w:after="0" w:line="240" w:lineRule="auto"/>
        <w:ind w:left="1080"/>
        <w:rPr>
          <w:rFonts w:ascii="Arial" w:hAnsi="Arial" w:cs="Arial"/>
          <w:sz w:val="24"/>
          <w:szCs w:val="24"/>
        </w:rPr>
      </w:pPr>
    </w:p>
    <w:p w:rsidR="009D094B" w:rsidRPr="00C40E1B" w:rsidRDefault="009D094B" w:rsidP="009D094B">
      <w:pPr>
        <w:spacing w:after="0" w:line="240" w:lineRule="auto"/>
        <w:ind w:left="1080"/>
        <w:rPr>
          <w:rFonts w:ascii="Arial" w:hAnsi="Arial" w:cs="Arial"/>
          <w:sz w:val="24"/>
          <w:szCs w:val="24"/>
        </w:rPr>
      </w:pPr>
      <w:r w:rsidRPr="00C40E1B">
        <w:rPr>
          <w:rFonts w:ascii="Arial" w:hAnsi="Arial" w:cs="Arial"/>
          <w:sz w:val="24"/>
          <w:szCs w:val="24"/>
        </w:rPr>
        <w:t>Able to model Christian unity and interfaith harmony to others</w:t>
      </w:r>
    </w:p>
    <w:p w:rsidR="009D094B" w:rsidRPr="00C40E1B" w:rsidRDefault="009D094B" w:rsidP="009D094B">
      <w:pPr>
        <w:spacing w:after="0" w:line="240" w:lineRule="auto"/>
        <w:ind w:left="1080"/>
        <w:rPr>
          <w:rFonts w:ascii="Arial" w:hAnsi="Arial" w:cs="Arial"/>
          <w:sz w:val="24"/>
          <w:szCs w:val="24"/>
        </w:rPr>
      </w:pPr>
    </w:p>
    <w:p w:rsidR="009D094B" w:rsidRPr="00C40E1B" w:rsidRDefault="009D094B" w:rsidP="009D094B">
      <w:pPr>
        <w:spacing w:after="0" w:line="240" w:lineRule="auto"/>
        <w:ind w:left="1080"/>
        <w:rPr>
          <w:rFonts w:ascii="Arial" w:hAnsi="Arial" w:cs="Arial"/>
          <w:sz w:val="24"/>
          <w:szCs w:val="24"/>
        </w:rPr>
      </w:pPr>
      <w:r w:rsidRPr="00C40E1B">
        <w:rPr>
          <w:rFonts w:ascii="Arial" w:hAnsi="Arial" w:cs="Arial"/>
          <w:sz w:val="24"/>
          <w:szCs w:val="24"/>
        </w:rPr>
        <w:t xml:space="preserve">Able to work well with each other as a team, respecting difference </w:t>
      </w:r>
      <w:r>
        <w:rPr>
          <w:rFonts w:ascii="Arial" w:hAnsi="Arial" w:cs="Arial"/>
          <w:sz w:val="24"/>
          <w:szCs w:val="24"/>
        </w:rPr>
        <w:t>and affir</w:t>
      </w:r>
      <w:r w:rsidRPr="00C40E1B">
        <w:rPr>
          <w:rFonts w:ascii="Arial" w:hAnsi="Arial" w:cs="Arial"/>
          <w:sz w:val="24"/>
          <w:szCs w:val="24"/>
        </w:rPr>
        <w:t>ming commonalities</w:t>
      </w:r>
    </w:p>
    <w:p w:rsidR="009D094B" w:rsidRDefault="009D094B" w:rsidP="009D094B">
      <w:pPr>
        <w:spacing w:after="0" w:line="240" w:lineRule="auto"/>
        <w:ind w:left="1080"/>
        <w:rPr>
          <w:rFonts w:ascii="Arial" w:hAnsi="Arial" w:cs="Arial"/>
          <w:sz w:val="24"/>
          <w:szCs w:val="24"/>
        </w:rPr>
      </w:pPr>
    </w:p>
    <w:p w:rsidR="009D094B" w:rsidRDefault="009D094B" w:rsidP="009D094B">
      <w:pPr>
        <w:spacing w:after="0" w:line="240" w:lineRule="auto"/>
        <w:ind w:left="1080"/>
        <w:rPr>
          <w:rFonts w:ascii="Arial" w:hAnsi="Arial" w:cs="Arial"/>
          <w:sz w:val="24"/>
          <w:szCs w:val="24"/>
        </w:rPr>
      </w:pPr>
    </w:p>
    <w:p w:rsidR="009D094B" w:rsidRPr="00C40E1B" w:rsidRDefault="009D094B" w:rsidP="009D094B">
      <w:pPr>
        <w:spacing w:after="0" w:line="240" w:lineRule="auto"/>
        <w:ind w:left="1080"/>
        <w:rPr>
          <w:rFonts w:ascii="Arial" w:hAnsi="Arial" w:cs="Arial"/>
          <w:sz w:val="24"/>
          <w:szCs w:val="24"/>
        </w:rPr>
      </w:pPr>
    </w:p>
    <w:p w:rsidR="009D094B" w:rsidRDefault="009D094B" w:rsidP="009D094B">
      <w:pPr>
        <w:spacing w:after="0" w:line="240" w:lineRule="auto"/>
        <w:rPr>
          <w:rFonts w:cs="Arial"/>
          <w:sz w:val="28"/>
          <w:szCs w:val="28"/>
        </w:rPr>
      </w:pPr>
    </w:p>
    <w:p w:rsidR="009D094B" w:rsidRPr="00E13400" w:rsidRDefault="009D094B" w:rsidP="009D094B">
      <w:pPr>
        <w:numPr>
          <w:ilvl w:val="0"/>
          <w:numId w:val="2"/>
        </w:numPr>
        <w:spacing w:after="0" w:line="240" w:lineRule="auto"/>
        <w:rPr>
          <w:rFonts w:ascii="Arial" w:hAnsi="Arial" w:cs="Arial"/>
          <w:b/>
          <w:i/>
          <w:sz w:val="24"/>
          <w:szCs w:val="24"/>
        </w:rPr>
      </w:pPr>
      <w:r w:rsidRPr="00E13400">
        <w:rPr>
          <w:rFonts w:ascii="Arial" w:hAnsi="Arial" w:cs="Arial"/>
          <w:b/>
          <w:i/>
          <w:sz w:val="24"/>
          <w:szCs w:val="24"/>
        </w:rPr>
        <w:t>The difficulties which face us are:-</w:t>
      </w:r>
    </w:p>
    <w:p w:rsidR="009D094B" w:rsidRPr="00C40E1B" w:rsidRDefault="009D094B" w:rsidP="009D094B">
      <w:pPr>
        <w:spacing w:after="0" w:line="240" w:lineRule="auto"/>
        <w:ind w:left="720"/>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r w:rsidRPr="00E13400">
        <w:rPr>
          <w:rFonts w:ascii="Arial" w:hAnsi="Arial" w:cs="Arial"/>
          <w:sz w:val="24"/>
          <w:szCs w:val="24"/>
        </w:rPr>
        <w:t>See the conclusions to the Typical Week above for the competing claims on our time.</w:t>
      </w:r>
    </w:p>
    <w:p w:rsidR="009D094B" w:rsidRPr="00E13400" w:rsidRDefault="009D094B" w:rsidP="009D094B">
      <w:pPr>
        <w:spacing w:after="0" w:line="240" w:lineRule="auto"/>
        <w:ind w:left="1080"/>
        <w:rPr>
          <w:rFonts w:ascii="Arial" w:hAnsi="Arial" w:cs="Arial"/>
          <w:sz w:val="24"/>
          <w:szCs w:val="24"/>
        </w:rPr>
      </w:pPr>
      <w:r w:rsidRPr="00E13400">
        <w:rPr>
          <w:rFonts w:ascii="Arial" w:hAnsi="Arial" w:cs="Arial"/>
          <w:sz w:val="24"/>
          <w:szCs w:val="24"/>
        </w:rPr>
        <w:t xml:space="preserve"> </w:t>
      </w:r>
    </w:p>
    <w:p w:rsidR="009D094B" w:rsidRPr="00E13400" w:rsidRDefault="009D094B" w:rsidP="009D094B">
      <w:pPr>
        <w:spacing w:after="0" w:line="240" w:lineRule="auto"/>
        <w:ind w:left="1080"/>
        <w:rPr>
          <w:rFonts w:ascii="Arial" w:hAnsi="Arial" w:cs="Arial"/>
          <w:sz w:val="24"/>
          <w:szCs w:val="24"/>
        </w:rPr>
      </w:pPr>
      <w:r w:rsidRPr="00E13400">
        <w:rPr>
          <w:rFonts w:ascii="Arial" w:hAnsi="Arial" w:cs="Arial"/>
          <w:sz w:val="24"/>
          <w:szCs w:val="24"/>
        </w:rPr>
        <w:t>We need to balance the differing demands on us and agree roles and priorities as a team. We need to think and act smart to devise ways of addressing conflicting demands.</w:t>
      </w: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r w:rsidRPr="00E13400">
        <w:rPr>
          <w:rFonts w:ascii="Arial" w:hAnsi="Arial" w:cs="Arial"/>
          <w:sz w:val="24"/>
          <w:szCs w:val="24"/>
        </w:rPr>
        <w:t>Staff and patients are not aware of our potential, yet we wonder if we could cope with growth in demand.</w:t>
      </w: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r w:rsidRPr="00E13400">
        <w:rPr>
          <w:rFonts w:ascii="Arial" w:hAnsi="Arial" w:cs="Arial"/>
          <w:sz w:val="24"/>
          <w:szCs w:val="24"/>
        </w:rPr>
        <w:t>Some patients and staff are unaware of what we do, and what we can help with. Some will have preconceived ideas of what we stand for.</w:t>
      </w: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r w:rsidRPr="00E13400">
        <w:rPr>
          <w:rFonts w:ascii="Arial" w:hAnsi="Arial" w:cs="Arial"/>
          <w:sz w:val="24"/>
          <w:szCs w:val="24"/>
        </w:rPr>
        <w:t>Our volunteers feel they are not adequately supported and their role is unclear.</w:t>
      </w: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r w:rsidRPr="00E13400">
        <w:rPr>
          <w:rFonts w:ascii="Arial" w:hAnsi="Arial" w:cs="Arial"/>
          <w:sz w:val="24"/>
          <w:szCs w:val="24"/>
        </w:rPr>
        <w:t>Some chaplains (especially those from minority ethnic communities) find their work is carried over into the community and it is not clear if the Trust should resource this</w:t>
      </w:r>
    </w:p>
    <w:p w:rsidR="009D094B" w:rsidRPr="00E13400" w:rsidRDefault="009D094B" w:rsidP="009D094B">
      <w:pPr>
        <w:spacing w:after="0" w:line="240" w:lineRule="auto"/>
        <w:ind w:left="1080"/>
        <w:rPr>
          <w:rFonts w:ascii="Arial" w:hAnsi="Arial" w:cs="Arial"/>
          <w:sz w:val="24"/>
          <w:szCs w:val="24"/>
        </w:rPr>
      </w:pPr>
      <w:r w:rsidRPr="00E13400">
        <w:rPr>
          <w:rFonts w:ascii="Arial" w:hAnsi="Arial" w:cs="Arial"/>
          <w:sz w:val="24"/>
          <w:szCs w:val="24"/>
        </w:rPr>
        <w:t xml:space="preserve"> </w:t>
      </w:r>
    </w:p>
    <w:p w:rsidR="009D094B" w:rsidRPr="00E13400" w:rsidRDefault="009D094B" w:rsidP="009D094B">
      <w:pPr>
        <w:spacing w:after="0" w:line="240" w:lineRule="auto"/>
        <w:ind w:left="1080"/>
        <w:rPr>
          <w:rFonts w:ascii="Arial" w:hAnsi="Arial" w:cs="Arial"/>
          <w:sz w:val="24"/>
          <w:szCs w:val="24"/>
        </w:rPr>
      </w:pPr>
      <w:r w:rsidRPr="00E13400">
        <w:rPr>
          <w:rFonts w:ascii="Arial" w:hAnsi="Arial" w:cs="Arial"/>
          <w:sz w:val="24"/>
          <w:szCs w:val="24"/>
        </w:rPr>
        <w:t>Our co-ordinator has a management and strategic role but is also the one expected to undertake a lot of the hands-on care. The one is at the expense of the other.</w:t>
      </w: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r w:rsidRPr="00E13400">
        <w:rPr>
          <w:rFonts w:ascii="Arial" w:hAnsi="Arial" w:cs="Arial"/>
          <w:sz w:val="24"/>
          <w:szCs w:val="24"/>
        </w:rPr>
        <w:t>We need to be honest about the demands of the work we do. It can be intense and relentless calling for resourcefulness and resilience. We need to acknowledge the need for training, professional support, time out in retreat, taking time back, engaging in research and generally looking after ourselves.</w:t>
      </w: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r w:rsidRPr="00E13400">
        <w:rPr>
          <w:rFonts w:ascii="Arial" w:hAnsi="Arial" w:cs="Arial"/>
          <w:sz w:val="24"/>
          <w:szCs w:val="24"/>
        </w:rPr>
        <w:t>In looking to the future we believe we can contribute to supporting patients at home. We are not sure of the interface with resources in the community to respond to this trend and need to explore this issue. To many patients we offer something distinct from the support they would receive from a local church.</w:t>
      </w: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p>
    <w:p w:rsidR="009D094B" w:rsidRDefault="009D094B" w:rsidP="009D094B">
      <w:pPr>
        <w:spacing w:after="0" w:line="240" w:lineRule="auto"/>
        <w:ind w:left="1080"/>
        <w:rPr>
          <w:rFonts w:cs="Arial"/>
          <w:sz w:val="28"/>
          <w:szCs w:val="28"/>
        </w:rPr>
      </w:pPr>
    </w:p>
    <w:p w:rsidR="009D094B" w:rsidRPr="00E13400" w:rsidRDefault="009D094B" w:rsidP="009D094B">
      <w:pPr>
        <w:numPr>
          <w:ilvl w:val="0"/>
          <w:numId w:val="9"/>
        </w:numPr>
        <w:spacing w:after="0" w:line="240" w:lineRule="auto"/>
        <w:rPr>
          <w:rFonts w:ascii="Arial" w:hAnsi="Arial" w:cs="Arial"/>
          <w:b/>
          <w:sz w:val="24"/>
          <w:szCs w:val="24"/>
          <w:u w:val="single"/>
        </w:rPr>
      </w:pPr>
      <w:r w:rsidRPr="00E13400">
        <w:rPr>
          <w:rFonts w:ascii="Arial" w:hAnsi="Arial" w:cs="Arial"/>
          <w:b/>
          <w:sz w:val="24"/>
          <w:szCs w:val="24"/>
          <w:u w:val="single"/>
        </w:rPr>
        <w:t>The Response</w:t>
      </w:r>
    </w:p>
    <w:p w:rsidR="009D094B" w:rsidRPr="00E13400" w:rsidRDefault="009D094B" w:rsidP="009D094B">
      <w:pPr>
        <w:spacing w:after="0" w:line="240" w:lineRule="auto"/>
        <w:rPr>
          <w:rFonts w:ascii="Arial" w:hAnsi="Arial" w:cs="Arial"/>
          <w:b/>
          <w:sz w:val="24"/>
          <w:szCs w:val="24"/>
          <w:u w:val="single"/>
        </w:rPr>
      </w:pPr>
    </w:p>
    <w:p w:rsidR="009D094B" w:rsidRPr="00E13400" w:rsidRDefault="009D094B" w:rsidP="009D094B">
      <w:pPr>
        <w:spacing w:after="0" w:line="240" w:lineRule="auto"/>
        <w:ind w:left="720"/>
        <w:rPr>
          <w:rFonts w:ascii="Arial" w:hAnsi="Arial" w:cs="Arial"/>
          <w:sz w:val="24"/>
          <w:szCs w:val="24"/>
        </w:rPr>
      </w:pPr>
      <w:r w:rsidRPr="00E13400">
        <w:rPr>
          <w:rFonts w:ascii="Arial" w:hAnsi="Arial" w:cs="Arial"/>
          <w:sz w:val="24"/>
          <w:szCs w:val="24"/>
        </w:rPr>
        <w:t xml:space="preserve">To help us to achieve our vision, we need to build on the positive responses our patient and staff questionnaires have given us. We also aspire to offering a quality service based on national standards and good practice. This is </w:t>
      </w:r>
      <w:r w:rsidRPr="00E13400">
        <w:rPr>
          <w:rFonts w:ascii="Arial" w:hAnsi="Arial" w:cs="Arial"/>
          <w:sz w:val="24"/>
          <w:szCs w:val="24"/>
        </w:rPr>
        <w:lastRenderedPageBreak/>
        <w:t>contained in the newly revised (and at present draft) NHS Chaplaincy Guidelines 2014 (‘the Guidelines’).</w:t>
      </w:r>
    </w:p>
    <w:p w:rsidR="009D094B" w:rsidRPr="00E13400" w:rsidRDefault="009D094B" w:rsidP="009D094B">
      <w:pPr>
        <w:spacing w:after="0" w:line="240" w:lineRule="auto"/>
        <w:ind w:left="720"/>
        <w:rPr>
          <w:rFonts w:ascii="Arial" w:hAnsi="Arial" w:cs="Arial"/>
          <w:sz w:val="24"/>
          <w:szCs w:val="24"/>
        </w:rPr>
      </w:pPr>
    </w:p>
    <w:p w:rsidR="009D094B" w:rsidRPr="00E13400" w:rsidRDefault="009D094B" w:rsidP="009D094B">
      <w:pPr>
        <w:spacing w:after="0" w:line="240" w:lineRule="auto"/>
        <w:ind w:left="720"/>
        <w:rPr>
          <w:rFonts w:ascii="Arial" w:hAnsi="Arial" w:cs="Arial"/>
          <w:sz w:val="24"/>
          <w:szCs w:val="24"/>
        </w:rPr>
      </w:pPr>
      <w:r w:rsidRPr="00E13400">
        <w:rPr>
          <w:rFonts w:ascii="Arial" w:hAnsi="Arial" w:cs="Arial"/>
          <w:sz w:val="24"/>
          <w:szCs w:val="24"/>
        </w:rPr>
        <w:t>In particular we need to:-</w:t>
      </w:r>
      <w:r w:rsidRPr="00E13400">
        <w:rPr>
          <w:rFonts w:ascii="Arial" w:hAnsi="Arial" w:cs="Arial"/>
          <w:sz w:val="24"/>
          <w:szCs w:val="24"/>
        </w:rPr>
        <w:tab/>
      </w:r>
    </w:p>
    <w:p w:rsidR="009D094B" w:rsidRPr="00E13400" w:rsidRDefault="009D094B" w:rsidP="009D094B">
      <w:pPr>
        <w:spacing w:after="0" w:line="240" w:lineRule="auto"/>
        <w:ind w:left="720"/>
        <w:rPr>
          <w:rFonts w:ascii="Arial" w:hAnsi="Arial" w:cs="Arial"/>
          <w:sz w:val="24"/>
          <w:szCs w:val="24"/>
        </w:rPr>
      </w:pPr>
    </w:p>
    <w:p w:rsidR="009D094B" w:rsidRPr="00E13400" w:rsidRDefault="009D094B" w:rsidP="009D094B">
      <w:pPr>
        <w:numPr>
          <w:ilvl w:val="0"/>
          <w:numId w:val="1"/>
        </w:numPr>
        <w:spacing w:after="0" w:line="240" w:lineRule="auto"/>
        <w:rPr>
          <w:rFonts w:ascii="Arial" w:hAnsi="Arial" w:cs="Arial"/>
          <w:sz w:val="24"/>
          <w:szCs w:val="24"/>
        </w:rPr>
      </w:pPr>
      <w:r w:rsidRPr="00E13400">
        <w:rPr>
          <w:rFonts w:ascii="Arial" w:hAnsi="Arial" w:cs="Arial"/>
          <w:sz w:val="24"/>
          <w:szCs w:val="24"/>
        </w:rPr>
        <w:t>Affirm our vision and objectives together. We believe that we should offer as broad a service as possible – both to patients and the Trust.</w:t>
      </w:r>
    </w:p>
    <w:p w:rsidR="009D094B" w:rsidRPr="00E13400" w:rsidRDefault="009D094B" w:rsidP="009D094B">
      <w:pPr>
        <w:spacing w:after="0" w:line="240" w:lineRule="auto"/>
        <w:ind w:left="720"/>
        <w:rPr>
          <w:rFonts w:ascii="Arial" w:hAnsi="Arial" w:cs="Arial"/>
          <w:sz w:val="24"/>
          <w:szCs w:val="24"/>
        </w:rPr>
      </w:pPr>
      <w:r w:rsidRPr="00E13400">
        <w:rPr>
          <w:rFonts w:ascii="Arial" w:hAnsi="Arial" w:cs="Arial"/>
          <w:sz w:val="24"/>
          <w:szCs w:val="24"/>
        </w:rPr>
        <w:t>We affirm our commitment to compassionate and respectful patient-centred care. We understand that due to limitations of resources and time some of us work primarily within the bounds of particular faiths and culture but we are committed to support each other as a team to help realise our common vision.</w:t>
      </w:r>
    </w:p>
    <w:p w:rsidR="009D094B" w:rsidRPr="00E13400" w:rsidRDefault="009D094B" w:rsidP="009D094B">
      <w:pPr>
        <w:spacing w:after="0" w:line="240" w:lineRule="auto"/>
        <w:ind w:left="720"/>
        <w:rPr>
          <w:rFonts w:ascii="Arial" w:hAnsi="Arial" w:cs="Arial"/>
          <w:sz w:val="24"/>
          <w:szCs w:val="24"/>
        </w:rPr>
      </w:pPr>
    </w:p>
    <w:p w:rsidR="009D094B" w:rsidRPr="00E13400" w:rsidRDefault="009D094B" w:rsidP="009D094B">
      <w:pPr>
        <w:numPr>
          <w:ilvl w:val="0"/>
          <w:numId w:val="1"/>
        </w:numPr>
        <w:spacing w:after="0" w:line="240" w:lineRule="auto"/>
        <w:rPr>
          <w:rFonts w:ascii="Arial" w:hAnsi="Arial" w:cs="Arial"/>
          <w:sz w:val="24"/>
          <w:szCs w:val="24"/>
        </w:rPr>
      </w:pPr>
      <w:r w:rsidRPr="00E13400">
        <w:rPr>
          <w:rFonts w:ascii="Arial" w:hAnsi="Arial" w:cs="Arial"/>
          <w:sz w:val="24"/>
          <w:szCs w:val="24"/>
        </w:rPr>
        <w:t xml:space="preserve">We need to ensure compliance with best practice as outlined in the new Guidelines to ensure we offer a safe, and effective professional service.  This means we need to look at how we offer a quality service, and agree standards of performance. We can do this by benchmarking our service against the revised the Guidelines (some of which we already meet). </w:t>
      </w:r>
    </w:p>
    <w:p w:rsidR="009D094B" w:rsidRPr="00E13400" w:rsidRDefault="009D094B" w:rsidP="009D094B">
      <w:pPr>
        <w:spacing w:after="0" w:line="240" w:lineRule="auto"/>
        <w:ind w:left="720"/>
        <w:rPr>
          <w:rFonts w:ascii="Arial" w:hAnsi="Arial" w:cs="Arial"/>
          <w:sz w:val="24"/>
          <w:szCs w:val="24"/>
        </w:rPr>
      </w:pPr>
      <w:r w:rsidRPr="00E13400">
        <w:rPr>
          <w:rFonts w:ascii="Arial" w:hAnsi="Arial" w:cs="Arial"/>
          <w:sz w:val="24"/>
          <w:szCs w:val="24"/>
        </w:rPr>
        <w:t xml:space="preserve"> </w:t>
      </w:r>
    </w:p>
    <w:p w:rsidR="009D094B" w:rsidRPr="00E13400" w:rsidRDefault="009D094B" w:rsidP="009D094B">
      <w:pPr>
        <w:numPr>
          <w:ilvl w:val="0"/>
          <w:numId w:val="1"/>
        </w:numPr>
        <w:spacing w:after="0" w:line="240" w:lineRule="auto"/>
        <w:rPr>
          <w:rFonts w:ascii="Arial" w:hAnsi="Arial" w:cs="Arial"/>
          <w:sz w:val="24"/>
          <w:szCs w:val="24"/>
        </w:rPr>
      </w:pPr>
      <w:r w:rsidRPr="00E13400">
        <w:rPr>
          <w:rFonts w:ascii="Arial" w:hAnsi="Arial" w:cs="Arial"/>
          <w:sz w:val="24"/>
          <w:szCs w:val="24"/>
        </w:rPr>
        <w:t>Develop our training and support for volunteers to enable them to perform their role with confidence and competence. Identify ways in which volunteers can lead in certain areas.</w:t>
      </w:r>
    </w:p>
    <w:p w:rsidR="009D094B" w:rsidRPr="00E13400" w:rsidRDefault="009D094B" w:rsidP="009D094B">
      <w:pPr>
        <w:spacing w:after="0" w:line="240" w:lineRule="auto"/>
        <w:ind w:left="720"/>
        <w:rPr>
          <w:rFonts w:ascii="Arial" w:hAnsi="Arial" w:cs="Arial"/>
          <w:sz w:val="24"/>
          <w:szCs w:val="24"/>
        </w:rPr>
      </w:pPr>
    </w:p>
    <w:p w:rsidR="009D094B" w:rsidRPr="00E13400" w:rsidRDefault="009D094B" w:rsidP="009D094B">
      <w:pPr>
        <w:numPr>
          <w:ilvl w:val="0"/>
          <w:numId w:val="1"/>
        </w:numPr>
        <w:spacing w:after="0" w:line="240" w:lineRule="auto"/>
        <w:rPr>
          <w:rFonts w:ascii="Arial" w:hAnsi="Arial" w:cs="Arial"/>
          <w:sz w:val="24"/>
          <w:szCs w:val="24"/>
        </w:rPr>
      </w:pPr>
      <w:r w:rsidRPr="00E13400">
        <w:rPr>
          <w:rFonts w:ascii="Arial" w:hAnsi="Arial" w:cs="Arial"/>
          <w:sz w:val="24"/>
          <w:szCs w:val="24"/>
          <w:u w:val="single"/>
        </w:rPr>
        <w:t>Staffing</w:t>
      </w:r>
    </w:p>
    <w:p w:rsidR="009D094B" w:rsidRPr="00E13400" w:rsidRDefault="009D094B" w:rsidP="009D094B">
      <w:pPr>
        <w:pStyle w:val="ListParagraph"/>
        <w:rPr>
          <w:rFonts w:ascii="Arial" w:hAnsi="Arial" w:cs="Arial"/>
          <w:sz w:val="24"/>
          <w:szCs w:val="24"/>
        </w:rPr>
      </w:pPr>
    </w:p>
    <w:p w:rsidR="009D094B" w:rsidRPr="00E13400" w:rsidRDefault="009D094B" w:rsidP="009D094B">
      <w:pPr>
        <w:spacing w:after="0" w:line="240" w:lineRule="auto"/>
        <w:ind w:left="720"/>
        <w:rPr>
          <w:rFonts w:ascii="Arial" w:hAnsi="Arial" w:cs="Arial"/>
          <w:sz w:val="24"/>
          <w:szCs w:val="24"/>
        </w:rPr>
      </w:pPr>
      <w:r w:rsidRPr="00E13400">
        <w:rPr>
          <w:rFonts w:ascii="Arial" w:hAnsi="Arial" w:cs="Arial"/>
          <w:sz w:val="24"/>
          <w:szCs w:val="24"/>
        </w:rPr>
        <w:t>At present we have one 0.8 FTE post vacant (currently filled by bank chaplains)</w:t>
      </w:r>
    </w:p>
    <w:p w:rsidR="009D094B" w:rsidRPr="00E13400" w:rsidRDefault="009D094B" w:rsidP="009D094B">
      <w:pPr>
        <w:spacing w:after="0" w:line="240" w:lineRule="auto"/>
        <w:ind w:left="720"/>
        <w:rPr>
          <w:rFonts w:ascii="Arial" w:hAnsi="Arial" w:cs="Arial"/>
          <w:sz w:val="24"/>
          <w:szCs w:val="24"/>
        </w:rPr>
      </w:pPr>
      <w:r w:rsidRPr="00E13400">
        <w:rPr>
          <w:rFonts w:ascii="Arial" w:hAnsi="Arial" w:cs="Arial"/>
          <w:sz w:val="24"/>
          <w:szCs w:val="24"/>
        </w:rPr>
        <w:t>and a 15.75 hour vacancy (from November 2013)</w:t>
      </w:r>
    </w:p>
    <w:p w:rsidR="009D094B" w:rsidRPr="00E13400" w:rsidRDefault="009D094B" w:rsidP="009D094B">
      <w:pPr>
        <w:spacing w:after="0" w:line="240" w:lineRule="auto"/>
        <w:ind w:left="720"/>
        <w:rPr>
          <w:rFonts w:ascii="Arial" w:hAnsi="Arial" w:cs="Arial"/>
          <w:sz w:val="24"/>
          <w:szCs w:val="24"/>
        </w:rPr>
      </w:pPr>
      <w:r w:rsidRPr="00E13400">
        <w:rPr>
          <w:rFonts w:ascii="Arial" w:hAnsi="Arial" w:cs="Arial"/>
          <w:sz w:val="24"/>
          <w:szCs w:val="24"/>
        </w:rPr>
        <w:t xml:space="preserve"> </w:t>
      </w:r>
    </w:p>
    <w:p w:rsidR="009D094B" w:rsidRPr="00E13400" w:rsidRDefault="009D094B" w:rsidP="009D094B">
      <w:pPr>
        <w:spacing w:after="0" w:line="240" w:lineRule="auto"/>
        <w:ind w:left="720"/>
        <w:rPr>
          <w:rFonts w:ascii="Arial" w:hAnsi="Arial" w:cs="Arial"/>
          <w:sz w:val="24"/>
          <w:szCs w:val="24"/>
        </w:rPr>
      </w:pPr>
      <w:r w:rsidRPr="00E13400">
        <w:rPr>
          <w:rFonts w:ascii="Arial" w:hAnsi="Arial" w:cs="Arial"/>
          <w:sz w:val="24"/>
          <w:szCs w:val="24"/>
        </w:rPr>
        <w:t>We need to fill both vacancies to support our work.</w:t>
      </w:r>
    </w:p>
    <w:p w:rsidR="009D094B" w:rsidRPr="00E13400" w:rsidRDefault="009D094B" w:rsidP="009D094B">
      <w:pPr>
        <w:spacing w:after="0" w:line="240" w:lineRule="auto"/>
        <w:ind w:left="720"/>
        <w:rPr>
          <w:rFonts w:ascii="Arial" w:hAnsi="Arial" w:cs="Arial"/>
          <w:sz w:val="24"/>
          <w:szCs w:val="24"/>
        </w:rPr>
      </w:pPr>
    </w:p>
    <w:p w:rsidR="009D094B" w:rsidRPr="00E13400" w:rsidRDefault="009D094B" w:rsidP="009D094B">
      <w:pPr>
        <w:spacing w:after="0" w:line="240" w:lineRule="auto"/>
        <w:ind w:left="720"/>
        <w:rPr>
          <w:rFonts w:ascii="Arial" w:hAnsi="Arial" w:cs="Arial"/>
          <w:sz w:val="24"/>
          <w:szCs w:val="24"/>
        </w:rPr>
      </w:pPr>
      <w:r w:rsidRPr="00E13400">
        <w:rPr>
          <w:rFonts w:ascii="Arial" w:hAnsi="Arial" w:cs="Arial"/>
          <w:sz w:val="24"/>
          <w:szCs w:val="24"/>
        </w:rPr>
        <w:t xml:space="preserve">The Guidelines suggest that with both these posts filled we are still </w:t>
      </w:r>
      <w:r w:rsidR="006D1036" w:rsidRPr="00E13400">
        <w:rPr>
          <w:rFonts w:ascii="Arial" w:hAnsi="Arial" w:cs="Arial"/>
          <w:sz w:val="24"/>
          <w:szCs w:val="24"/>
        </w:rPr>
        <w:t xml:space="preserve">about </w:t>
      </w:r>
      <w:r w:rsidRPr="00E13400">
        <w:rPr>
          <w:rFonts w:ascii="Arial" w:hAnsi="Arial" w:cs="Arial"/>
          <w:sz w:val="24"/>
          <w:szCs w:val="24"/>
        </w:rPr>
        <w:t>4 sessions below the recommended staffing level (see our webpages for the calculation with comments).</w:t>
      </w:r>
    </w:p>
    <w:p w:rsidR="009D094B" w:rsidRPr="00E13400" w:rsidRDefault="009D094B" w:rsidP="009D094B">
      <w:pPr>
        <w:spacing w:after="0" w:line="240" w:lineRule="auto"/>
        <w:rPr>
          <w:rFonts w:ascii="Arial" w:hAnsi="Arial" w:cs="Arial"/>
          <w:sz w:val="24"/>
          <w:szCs w:val="24"/>
        </w:rPr>
      </w:pPr>
    </w:p>
    <w:p w:rsidR="009D094B" w:rsidRPr="00E13400" w:rsidRDefault="009D094B" w:rsidP="009D094B">
      <w:pPr>
        <w:spacing w:after="0" w:line="240" w:lineRule="auto"/>
        <w:ind w:left="720"/>
        <w:rPr>
          <w:rFonts w:ascii="Arial" w:hAnsi="Arial" w:cs="Arial"/>
          <w:sz w:val="24"/>
          <w:szCs w:val="24"/>
        </w:rPr>
      </w:pPr>
      <w:r w:rsidRPr="00E13400">
        <w:rPr>
          <w:rFonts w:ascii="Arial" w:hAnsi="Arial" w:cs="Arial"/>
          <w:sz w:val="24"/>
          <w:szCs w:val="24"/>
        </w:rPr>
        <w:t>We acknowledge that we are unlikely to obtain new resources at this time of financial restraint.</w:t>
      </w:r>
    </w:p>
    <w:p w:rsidR="009D094B" w:rsidRPr="00E13400" w:rsidRDefault="009D094B" w:rsidP="009D094B">
      <w:pPr>
        <w:spacing w:after="0" w:line="240" w:lineRule="auto"/>
        <w:ind w:left="720"/>
        <w:rPr>
          <w:rFonts w:ascii="Arial" w:hAnsi="Arial" w:cs="Arial"/>
          <w:sz w:val="24"/>
          <w:szCs w:val="24"/>
        </w:rPr>
      </w:pPr>
    </w:p>
    <w:p w:rsidR="009D094B" w:rsidRPr="00E13400" w:rsidRDefault="009D094B" w:rsidP="009D094B">
      <w:pPr>
        <w:spacing w:after="0" w:line="240" w:lineRule="auto"/>
        <w:ind w:left="720"/>
        <w:rPr>
          <w:rFonts w:ascii="Arial" w:hAnsi="Arial" w:cs="Arial"/>
          <w:sz w:val="24"/>
          <w:szCs w:val="24"/>
        </w:rPr>
      </w:pPr>
      <w:r w:rsidRPr="00E13400">
        <w:rPr>
          <w:rFonts w:ascii="Arial" w:hAnsi="Arial" w:cs="Arial"/>
          <w:sz w:val="24"/>
          <w:szCs w:val="24"/>
        </w:rPr>
        <w:t>Here are the competing priorities:-</w:t>
      </w:r>
    </w:p>
    <w:p w:rsidR="009D094B" w:rsidRPr="00E13400" w:rsidRDefault="009D094B" w:rsidP="009D094B">
      <w:pPr>
        <w:spacing w:after="0" w:line="240" w:lineRule="auto"/>
        <w:ind w:left="720"/>
        <w:rPr>
          <w:rFonts w:ascii="Arial" w:hAnsi="Arial" w:cs="Arial"/>
          <w:sz w:val="24"/>
          <w:szCs w:val="24"/>
        </w:rPr>
      </w:pPr>
    </w:p>
    <w:p w:rsidR="009D094B" w:rsidRPr="00E13400" w:rsidRDefault="009D094B" w:rsidP="009D094B">
      <w:pPr>
        <w:numPr>
          <w:ilvl w:val="0"/>
          <w:numId w:val="3"/>
        </w:numPr>
        <w:spacing w:after="0" w:line="240" w:lineRule="auto"/>
        <w:rPr>
          <w:rFonts w:ascii="Arial" w:hAnsi="Arial" w:cs="Arial"/>
          <w:sz w:val="24"/>
          <w:szCs w:val="24"/>
        </w:rPr>
      </w:pPr>
      <w:r w:rsidRPr="00E13400">
        <w:rPr>
          <w:rFonts w:ascii="Arial" w:hAnsi="Arial" w:cs="Arial"/>
          <w:sz w:val="24"/>
          <w:szCs w:val="24"/>
        </w:rPr>
        <w:t xml:space="preserve">Complementing the work of the co-ordinating chaplain, based at HRI. We acknowledge that a good proportion of his time is spent working corporately within the Trust to promote patient-centred care, or on management issues. In the example of the typical week approximately 9 ½ hours are spent in specific training, giving or receiving supervision, and participation in strategic meetings. When routine management is added in it would be fair to say at least a day and a half (sometimes much more) </w:t>
      </w:r>
      <w:r w:rsidR="00D808E8">
        <w:rPr>
          <w:rFonts w:ascii="Arial" w:hAnsi="Arial" w:cs="Arial"/>
          <w:sz w:val="24"/>
          <w:szCs w:val="24"/>
        </w:rPr>
        <w:t xml:space="preserve">per week </w:t>
      </w:r>
      <w:r w:rsidRPr="00E13400">
        <w:rPr>
          <w:rFonts w:ascii="Arial" w:hAnsi="Arial" w:cs="Arial"/>
          <w:sz w:val="24"/>
          <w:szCs w:val="24"/>
        </w:rPr>
        <w:t>is spent in corporate work or management.</w:t>
      </w:r>
    </w:p>
    <w:p w:rsidR="009D094B" w:rsidRPr="00E13400" w:rsidRDefault="009D094B" w:rsidP="009D094B">
      <w:pPr>
        <w:spacing w:after="0" w:line="240" w:lineRule="auto"/>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r w:rsidRPr="00E13400">
        <w:rPr>
          <w:rFonts w:ascii="Arial" w:hAnsi="Arial" w:cs="Arial"/>
          <w:sz w:val="24"/>
          <w:szCs w:val="24"/>
        </w:rPr>
        <w:lastRenderedPageBreak/>
        <w:t>Resources are needed to boost the amount of work undertaken directly with patients and staff in HRI.</w:t>
      </w: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r w:rsidRPr="00E13400">
        <w:rPr>
          <w:rFonts w:ascii="Arial" w:hAnsi="Arial" w:cs="Arial"/>
          <w:sz w:val="24"/>
          <w:szCs w:val="24"/>
        </w:rPr>
        <w:t xml:space="preserve">Potentially all of the 15.75 hours could be used for such work: the formula in the Guidelines suggests a hospital of 370 beds requires 11 sessions of chaplaincy to respond to patient care alone, before we start adding in sessions for supporting staff and baby funerals. </w:t>
      </w: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numPr>
          <w:ilvl w:val="0"/>
          <w:numId w:val="3"/>
        </w:numPr>
        <w:spacing w:after="0" w:line="240" w:lineRule="auto"/>
        <w:rPr>
          <w:rFonts w:ascii="Arial" w:hAnsi="Arial" w:cs="Arial"/>
          <w:sz w:val="24"/>
          <w:szCs w:val="24"/>
        </w:rPr>
      </w:pPr>
      <w:r w:rsidRPr="00E13400">
        <w:rPr>
          <w:rFonts w:ascii="Arial" w:hAnsi="Arial" w:cs="Arial"/>
          <w:sz w:val="24"/>
          <w:szCs w:val="24"/>
        </w:rPr>
        <w:t xml:space="preserve">Resourcing further work within ethnic minorities. Involvement within the Maternity unit and the Child Development Unit has revealed the need to provide further support, particularly within the Muslim community to reduce isolation and promote confidence in using services amongst young parents. </w:t>
      </w:r>
    </w:p>
    <w:p w:rsidR="009D094B" w:rsidRPr="00E13400" w:rsidRDefault="009D094B" w:rsidP="009D094B">
      <w:pPr>
        <w:spacing w:after="0" w:line="240" w:lineRule="auto"/>
        <w:rPr>
          <w:rFonts w:ascii="Arial" w:hAnsi="Arial" w:cs="Arial"/>
          <w:sz w:val="24"/>
          <w:szCs w:val="24"/>
        </w:rPr>
      </w:pPr>
    </w:p>
    <w:p w:rsidR="009D094B" w:rsidRPr="00E13400" w:rsidRDefault="009D094B" w:rsidP="009D094B">
      <w:pPr>
        <w:numPr>
          <w:ilvl w:val="0"/>
          <w:numId w:val="3"/>
        </w:numPr>
        <w:spacing w:after="0" w:line="240" w:lineRule="auto"/>
        <w:rPr>
          <w:rFonts w:ascii="Arial" w:hAnsi="Arial" w:cs="Arial"/>
          <w:sz w:val="24"/>
          <w:szCs w:val="24"/>
        </w:rPr>
      </w:pPr>
      <w:r w:rsidRPr="00E13400">
        <w:rPr>
          <w:rFonts w:ascii="Arial" w:hAnsi="Arial" w:cs="Arial"/>
          <w:sz w:val="24"/>
          <w:szCs w:val="24"/>
        </w:rPr>
        <w:t xml:space="preserve">Scoping how the chaplaincy might respond generally to the increasing trend of caring for patients in the community. </w:t>
      </w: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r w:rsidRPr="00E13400">
        <w:rPr>
          <w:rFonts w:ascii="Arial" w:hAnsi="Arial" w:cs="Arial"/>
          <w:sz w:val="24"/>
          <w:szCs w:val="24"/>
        </w:rPr>
        <w:t xml:space="preserve">It may be possible to unlock funding from elsewhere to promote reaching into the community, but a detailed proposal needs to be developed for this. </w:t>
      </w:r>
    </w:p>
    <w:p w:rsidR="009D094B" w:rsidRPr="00E13400" w:rsidRDefault="009D094B" w:rsidP="009D094B">
      <w:pPr>
        <w:spacing w:after="0" w:line="240" w:lineRule="auto"/>
        <w:rPr>
          <w:rFonts w:ascii="Arial" w:hAnsi="Arial" w:cs="Arial"/>
          <w:sz w:val="24"/>
          <w:szCs w:val="24"/>
        </w:rPr>
      </w:pPr>
    </w:p>
    <w:p w:rsidR="009D094B" w:rsidRPr="00E13400" w:rsidRDefault="009D094B" w:rsidP="009D094B">
      <w:pPr>
        <w:numPr>
          <w:ilvl w:val="0"/>
          <w:numId w:val="3"/>
        </w:numPr>
        <w:spacing w:after="0" w:line="240" w:lineRule="auto"/>
        <w:rPr>
          <w:rFonts w:ascii="Arial" w:hAnsi="Arial" w:cs="Arial"/>
          <w:sz w:val="24"/>
          <w:szCs w:val="24"/>
        </w:rPr>
      </w:pPr>
      <w:r w:rsidRPr="00E13400">
        <w:rPr>
          <w:rFonts w:ascii="Arial" w:hAnsi="Arial" w:cs="Arial"/>
          <w:sz w:val="24"/>
          <w:szCs w:val="24"/>
        </w:rPr>
        <w:t xml:space="preserve">Further resourcing of work at CRH. Again, the formula suggests CRH is under-resourced. </w:t>
      </w:r>
      <w:r w:rsidR="00421140" w:rsidRPr="00E13400">
        <w:rPr>
          <w:rFonts w:ascii="Arial" w:hAnsi="Arial" w:cs="Arial"/>
          <w:sz w:val="24"/>
          <w:szCs w:val="24"/>
        </w:rPr>
        <w:t>One of the ba</w:t>
      </w:r>
      <w:r w:rsidRPr="00E13400">
        <w:rPr>
          <w:rFonts w:ascii="Arial" w:hAnsi="Arial" w:cs="Arial"/>
          <w:sz w:val="24"/>
          <w:szCs w:val="24"/>
        </w:rPr>
        <w:t>nk chaplain</w:t>
      </w:r>
      <w:r w:rsidR="00421140" w:rsidRPr="00E13400">
        <w:rPr>
          <w:rFonts w:ascii="Arial" w:hAnsi="Arial" w:cs="Arial"/>
          <w:sz w:val="24"/>
          <w:szCs w:val="24"/>
        </w:rPr>
        <w:t>s</w:t>
      </w:r>
      <w:r w:rsidRPr="00E13400">
        <w:rPr>
          <w:rFonts w:ascii="Arial" w:hAnsi="Arial" w:cs="Arial"/>
          <w:sz w:val="24"/>
          <w:szCs w:val="24"/>
        </w:rPr>
        <w:t xml:space="preserve"> working there has many strong links with staff from previous employment there, which can be capitalised on. There are ideas for innovation and development within such areas as rehabilitation and dialysis.</w:t>
      </w: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numPr>
          <w:ilvl w:val="0"/>
          <w:numId w:val="3"/>
        </w:numPr>
        <w:spacing w:after="0" w:line="240" w:lineRule="auto"/>
        <w:rPr>
          <w:rFonts w:ascii="Arial" w:hAnsi="Arial" w:cs="Arial"/>
          <w:sz w:val="24"/>
          <w:szCs w:val="24"/>
        </w:rPr>
      </w:pPr>
      <w:r w:rsidRPr="00E13400">
        <w:rPr>
          <w:rFonts w:ascii="Arial" w:hAnsi="Arial" w:cs="Arial"/>
          <w:sz w:val="24"/>
          <w:szCs w:val="24"/>
        </w:rPr>
        <w:t xml:space="preserve">However these priorities are juggled, we need to work smarter with volunteers, appreciating that their input is a distinct contribution rather than a fortuitous add-on. Further training is required to skill them up: </w:t>
      </w:r>
    </w:p>
    <w:p w:rsidR="009D094B" w:rsidRPr="00E13400" w:rsidRDefault="009D094B" w:rsidP="009D094B">
      <w:pPr>
        <w:numPr>
          <w:ilvl w:val="0"/>
          <w:numId w:val="4"/>
        </w:numPr>
        <w:spacing w:after="0" w:line="240" w:lineRule="auto"/>
        <w:rPr>
          <w:rFonts w:ascii="Arial" w:hAnsi="Arial" w:cs="Arial"/>
          <w:sz w:val="24"/>
          <w:szCs w:val="24"/>
        </w:rPr>
      </w:pPr>
      <w:r w:rsidRPr="00E13400">
        <w:rPr>
          <w:rFonts w:ascii="Arial" w:hAnsi="Arial" w:cs="Arial"/>
          <w:sz w:val="24"/>
          <w:szCs w:val="24"/>
        </w:rPr>
        <w:t xml:space="preserve">to act as lead representatives of chaplaincy on some wards, and </w:t>
      </w:r>
    </w:p>
    <w:p w:rsidR="009D094B" w:rsidRPr="00E13400" w:rsidRDefault="009D094B" w:rsidP="009D094B">
      <w:pPr>
        <w:numPr>
          <w:ilvl w:val="0"/>
          <w:numId w:val="4"/>
        </w:numPr>
        <w:spacing w:after="0" w:line="240" w:lineRule="auto"/>
        <w:rPr>
          <w:rFonts w:ascii="Arial" w:hAnsi="Arial" w:cs="Arial"/>
          <w:sz w:val="24"/>
          <w:szCs w:val="24"/>
        </w:rPr>
      </w:pPr>
      <w:r w:rsidRPr="00E13400">
        <w:rPr>
          <w:rFonts w:ascii="Arial" w:hAnsi="Arial" w:cs="Arial"/>
          <w:sz w:val="24"/>
          <w:szCs w:val="24"/>
        </w:rPr>
        <w:t>for them to be able to assess more clearly which patients need referring on for the more specialist care of a chaplain</w:t>
      </w:r>
    </w:p>
    <w:p w:rsidR="009D094B" w:rsidRPr="00E13400" w:rsidRDefault="009D094B" w:rsidP="009D094B">
      <w:pPr>
        <w:numPr>
          <w:ilvl w:val="0"/>
          <w:numId w:val="4"/>
        </w:numPr>
        <w:spacing w:after="0" w:line="240" w:lineRule="auto"/>
        <w:rPr>
          <w:rFonts w:ascii="Arial" w:hAnsi="Arial" w:cs="Arial"/>
          <w:sz w:val="24"/>
          <w:szCs w:val="24"/>
        </w:rPr>
      </w:pPr>
      <w:r w:rsidRPr="00E13400">
        <w:rPr>
          <w:rFonts w:ascii="Arial" w:hAnsi="Arial" w:cs="Arial"/>
          <w:sz w:val="24"/>
          <w:szCs w:val="24"/>
        </w:rPr>
        <w:t>we recognise such developments need support and supervision  for volunteers working with greater responsibilities</w:t>
      </w:r>
    </w:p>
    <w:p w:rsidR="009D094B" w:rsidRPr="00E13400" w:rsidRDefault="009D094B" w:rsidP="009D094B">
      <w:pPr>
        <w:spacing w:after="0" w:line="240" w:lineRule="auto"/>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spacing w:after="0" w:line="240" w:lineRule="auto"/>
        <w:ind w:left="1080"/>
        <w:rPr>
          <w:rFonts w:ascii="Arial" w:hAnsi="Arial" w:cs="Arial"/>
          <w:b/>
          <w:sz w:val="24"/>
          <w:szCs w:val="24"/>
          <w:u w:val="single"/>
        </w:rPr>
      </w:pPr>
      <w:r w:rsidRPr="00E13400">
        <w:rPr>
          <w:rFonts w:ascii="Arial" w:hAnsi="Arial" w:cs="Arial"/>
          <w:b/>
          <w:sz w:val="24"/>
          <w:szCs w:val="24"/>
          <w:u w:val="single"/>
        </w:rPr>
        <w:t>Conclusions on staffing</w:t>
      </w:r>
    </w:p>
    <w:p w:rsidR="009D094B" w:rsidRPr="00E13400" w:rsidRDefault="009D094B" w:rsidP="009D094B">
      <w:pPr>
        <w:spacing w:after="0" w:line="240" w:lineRule="auto"/>
        <w:ind w:left="1080"/>
        <w:rPr>
          <w:rFonts w:ascii="Arial" w:hAnsi="Arial" w:cs="Arial"/>
          <w:sz w:val="24"/>
          <w:szCs w:val="24"/>
        </w:rPr>
      </w:pPr>
      <w:r w:rsidRPr="00E13400">
        <w:rPr>
          <w:rFonts w:ascii="Arial" w:hAnsi="Arial" w:cs="Arial"/>
          <w:sz w:val="24"/>
          <w:szCs w:val="24"/>
        </w:rPr>
        <w:t>On the basis that all we can do is fill our vacancies:-</w:t>
      </w: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numPr>
          <w:ilvl w:val="0"/>
          <w:numId w:val="10"/>
        </w:numPr>
        <w:spacing w:after="0" w:line="240" w:lineRule="auto"/>
        <w:rPr>
          <w:rFonts w:ascii="Arial" w:hAnsi="Arial" w:cs="Arial"/>
          <w:sz w:val="24"/>
          <w:szCs w:val="24"/>
        </w:rPr>
      </w:pPr>
      <w:r w:rsidRPr="00E13400">
        <w:rPr>
          <w:rFonts w:ascii="Arial" w:hAnsi="Arial" w:cs="Arial"/>
          <w:sz w:val="24"/>
          <w:szCs w:val="24"/>
        </w:rPr>
        <w:t>Make permanent the 8 sessions at CRH</w:t>
      </w:r>
    </w:p>
    <w:p w:rsidR="009D094B" w:rsidRPr="00E13400" w:rsidRDefault="009D094B" w:rsidP="009D094B">
      <w:pPr>
        <w:spacing w:after="0" w:line="240" w:lineRule="auto"/>
        <w:rPr>
          <w:rFonts w:ascii="Arial" w:hAnsi="Arial" w:cs="Arial"/>
          <w:sz w:val="24"/>
          <w:szCs w:val="24"/>
        </w:rPr>
      </w:pPr>
    </w:p>
    <w:p w:rsidR="009D094B" w:rsidRPr="00E13400" w:rsidRDefault="009D094B" w:rsidP="009D094B">
      <w:pPr>
        <w:numPr>
          <w:ilvl w:val="0"/>
          <w:numId w:val="10"/>
        </w:numPr>
        <w:spacing w:after="0" w:line="240" w:lineRule="auto"/>
        <w:rPr>
          <w:rFonts w:ascii="Arial" w:hAnsi="Arial" w:cs="Arial"/>
          <w:sz w:val="24"/>
          <w:szCs w:val="24"/>
        </w:rPr>
      </w:pPr>
      <w:r w:rsidRPr="00E13400">
        <w:rPr>
          <w:rFonts w:ascii="Arial" w:hAnsi="Arial" w:cs="Arial"/>
          <w:sz w:val="24"/>
          <w:szCs w:val="24"/>
        </w:rPr>
        <w:t xml:space="preserve">Of the 15.75 hours which are vacant – </w:t>
      </w:r>
    </w:p>
    <w:p w:rsidR="009D094B" w:rsidRPr="00E13400" w:rsidRDefault="009D094B" w:rsidP="009D094B">
      <w:pPr>
        <w:pStyle w:val="ListParagraph"/>
        <w:rPr>
          <w:rFonts w:ascii="Arial" w:hAnsi="Arial" w:cs="Arial"/>
          <w:sz w:val="24"/>
          <w:szCs w:val="24"/>
        </w:rPr>
      </w:pPr>
    </w:p>
    <w:p w:rsidR="009D094B" w:rsidRPr="00E13400" w:rsidRDefault="009D094B" w:rsidP="009D094B">
      <w:pPr>
        <w:numPr>
          <w:ilvl w:val="0"/>
          <w:numId w:val="11"/>
        </w:numPr>
        <w:spacing w:after="0" w:line="240" w:lineRule="auto"/>
        <w:rPr>
          <w:rFonts w:ascii="Arial" w:hAnsi="Arial" w:cs="Arial"/>
          <w:sz w:val="24"/>
          <w:szCs w:val="24"/>
        </w:rPr>
      </w:pPr>
      <w:r w:rsidRPr="00E13400">
        <w:rPr>
          <w:rFonts w:ascii="Arial" w:hAnsi="Arial" w:cs="Arial"/>
          <w:sz w:val="24"/>
          <w:szCs w:val="24"/>
        </w:rPr>
        <w:t xml:space="preserve">apply 7.5 hours to support co-ordinating chaplain at HRI  </w:t>
      </w:r>
    </w:p>
    <w:p w:rsidR="009D094B" w:rsidRPr="00E13400" w:rsidRDefault="009D094B" w:rsidP="009D094B">
      <w:pPr>
        <w:spacing w:after="0" w:line="240" w:lineRule="auto"/>
        <w:rPr>
          <w:rFonts w:ascii="Arial" w:hAnsi="Arial" w:cs="Arial"/>
          <w:sz w:val="24"/>
          <w:szCs w:val="24"/>
        </w:rPr>
      </w:pPr>
      <w:r w:rsidRPr="00E13400">
        <w:rPr>
          <w:rFonts w:ascii="Arial" w:hAnsi="Arial" w:cs="Arial"/>
          <w:sz w:val="24"/>
          <w:szCs w:val="24"/>
        </w:rPr>
        <w:t xml:space="preserve">                   </w:t>
      </w:r>
    </w:p>
    <w:p w:rsidR="003A0BA6" w:rsidRPr="00E13400" w:rsidRDefault="009D094B" w:rsidP="003A0BA6">
      <w:pPr>
        <w:numPr>
          <w:ilvl w:val="0"/>
          <w:numId w:val="11"/>
        </w:numPr>
        <w:spacing w:after="0" w:line="240" w:lineRule="auto"/>
        <w:rPr>
          <w:rFonts w:ascii="Arial" w:hAnsi="Arial" w:cs="Arial"/>
          <w:sz w:val="24"/>
          <w:szCs w:val="24"/>
        </w:rPr>
      </w:pPr>
      <w:r w:rsidRPr="00E13400">
        <w:rPr>
          <w:rFonts w:ascii="Arial" w:hAnsi="Arial" w:cs="Arial"/>
          <w:sz w:val="24"/>
          <w:szCs w:val="24"/>
        </w:rPr>
        <w:t>and of the remaining hours dedicate 4 hours for development work based at CRH or HRI to further work within ethnic minority groups</w:t>
      </w:r>
      <w:r w:rsidR="006D1036" w:rsidRPr="00E13400">
        <w:rPr>
          <w:rFonts w:ascii="Arial" w:hAnsi="Arial" w:cs="Arial"/>
          <w:sz w:val="24"/>
          <w:szCs w:val="24"/>
        </w:rPr>
        <w:t>.</w:t>
      </w:r>
    </w:p>
    <w:p w:rsidR="003A0BA6" w:rsidRPr="00E13400" w:rsidRDefault="003A0BA6" w:rsidP="003A0BA6">
      <w:pPr>
        <w:spacing w:after="0" w:line="240" w:lineRule="auto"/>
        <w:rPr>
          <w:rFonts w:ascii="Arial" w:hAnsi="Arial" w:cs="Arial"/>
          <w:sz w:val="24"/>
          <w:szCs w:val="24"/>
        </w:rPr>
      </w:pPr>
    </w:p>
    <w:p w:rsidR="009D094B" w:rsidRPr="00E13400" w:rsidRDefault="009D094B" w:rsidP="009D094B">
      <w:pPr>
        <w:numPr>
          <w:ilvl w:val="0"/>
          <w:numId w:val="11"/>
        </w:numPr>
        <w:spacing w:after="0" w:line="240" w:lineRule="auto"/>
        <w:rPr>
          <w:rFonts w:ascii="Arial" w:hAnsi="Arial" w:cs="Arial"/>
          <w:sz w:val="24"/>
          <w:szCs w:val="24"/>
        </w:rPr>
      </w:pPr>
      <w:r w:rsidRPr="00E13400">
        <w:rPr>
          <w:rFonts w:ascii="Arial" w:hAnsi="Arial" w:cs="Arial"/>
          <w:sz w:val="24"/>
          <w:szCs w:val="24"/>
        </w:rPr>
        <w:lastRenderedPageBreak/>
        <w:t>4</w:t>
      </w:r>
      <w:r w:rsidR="006D1036" w:rsidRPr="00E13400">
        <w:rPr>
          <w:rFonts w:ascii="Arial" w:hAnsi="Arial" w:cs="Arial"/>
          <w:sz w:val="24"/>
          <w:szCs w:val="24"/>
        </w:rPr>
        <w:t>.15</w:t>
      </w:r>
      <w:r w:rsidRPr="00E13400">
        <w:rPr>
          <w:rFonts w:ascii="Arial" w:hAnsi="Arial" w:cs="Arial"/>
          <w:sz w:val="24"/>
          <w:szCs w:val="24"/>
        </w:rPr>
        <w:t xml:space="preserve"> hours for developing the role Trustwide of chaplaincy provision for those of any ethnicity and faith background (and none) to be cared for in the community / at home, as envisaged in the Joint Strategy </w:t>
      </w:r>
      <w:r w:rsidR="006D1036" w:rsidRPr="00E13400">
        <w:rPr>
          <w:rFonts w:ascii="Arial" w:hAnsi="Arial" w:cs="Arial"/>
          <w:sz w:val="24"/>
          <w:szCs w:val="24"/>
        </w:rPr>
        <w:t>– a time limited post for 2 years.</w:t>
      </w:r>
      <w:r w:rsidRPr="00E13400">
        <w:rPr>
          <w:rFonts w:ascii="Arial" w:hAnsi="Arial" w:cs="Arial"/>
          <w:sz w:val="24"/>
          <w:szCs w:val="24"/>
        </w:rPr>
        <w:t xml:space="preserve"> </w:t>
      </w:r>
    </w:p>
    <w:p w:rsidR="009D094B" w:rsidRPr="00E13400" w:rsidRDefault="009D094B" w:rsidP="009D094B">
      <w:pPr>
        <w:spacing w:after="0" w:line="240" w:lineRule="auto"/>
        <w:rPr>
          <w:rFonts w:ascii="Arial" w:hAnsi="Arial" w:cs="Arial"/>
          <w:sz w:val="24"/>
          <w:szCs w:val="24"/>
        </w:rPr>
      </w:pPr>
      <w:r w:rsidRPr="00E13400">
        <w:rPr>
          <w:rFonts w:ascii="Arial" w:hAnsi="Arial" w:cs="Arial"/>
          <w:sz w:val="24"/>
          <w:szCs w:val="24"/>
        </w:rPr>
        <w:t xml:space="preserve">              </w:t>
      </w:r>
    </w:p>
    <w:p w:rsidR="003A0BA6" w:rsidRPr="00E13400" w:rsidRDefault="009D094B" w:rsidP="009D094B">
      <w:pPr>
        <w:spacing w:after="0" w:line="240" w:lineRule="auto"/>
        <w:rPr>
          <w:rFonts w:ascii="Arial" w:hAnsi="Arial" w:cs="Arial"/>
          <w:sz w:val="24"/>
          <w:szCs w:val="24"/>
        </w:rPr>
      </w:pPr>
      <w:r w:rsidRPr="00E13400">
        <w:rPr>
          <w:rFonts w:ascii="Arial" w:hAnsi="Arial" w:cs="Arial"/>
          <w:sz w:val="24"/>
          <w:szCs w:val="24"/>
        </w:rPr>
        <w:tab/>
        <w:t xml:space="preserve">     </w:t>
      </w:r>
      <w:r w:rsidR="003A0BA6" w:rsidRPr="00E13400">
        <w:rPr>
          <w:rFonts w:ascii="Arial" w:hAnsi="Arial" w:cs="Arial"/>
          <w:sz w:val="24"/>
          <w:szCs w:val="24"/>
        </w:rPr>
        <w:t xml:space="preserve">          </w:t>
      </w:r>
      <w:r w:rsidRPr="00E13400">
        <w:rPr>
          <w:rFonts w:ascii="Arial" w:hAnsi="Arial" w:cs="Arial"/>
          <w:sz w:val="24"/>
          <w:szCs w:val="24"/>
        </w:rPr>
        <w:t xml:space="preserve">Were further resources available (four sessions as per </w:t>
      </w:r>
      <w:r w:rsidR="003A0BA6" w:rsidRPr="00E13400">
        <w:rPr>
          <w:rFonts w:ascii="Arial" w:hAnsi="Arial" w:cs="Arial"/>
          <w:sz w:val="24"/>
          <w:szCs w:val="24"/>
        </w:rPr>
        <w:t xml:space="preserve"> </w:t>
      </w:r>
    </w:p>
    <w:p w:rsidR="009D094B" w:rsidRPr="00E13400" w:rsidRDefault="003A0BA6" w:rsidP="009D094B">
      <w:pPr>
        <w:spacing w:after="0" w:line="240" w:lineRule="auto"/>
        <w:rPr>
          <w:rFonts w:ascii="Arial" w:hAnsi="Arial" w:cs="Arial"/>
          <w:sz w:val="24"/>
          <w:szCs w:val="24"/>
        </w:rPr>
      </w:pPr>
      <w:r w:rsidRPr="00E13400">
        <w:rPr>
          <w:rFonts w:ascii="Arial" w:hAnsi="Arial" w:cs="Arial"/>
          <w:sz w:val="24"/>
          <w:szCs w:val="24"/>
        </w:rPr>
        <w:t xml:space="preserve">                                                                        </w:t>
      </w:r>
      <w:r w:rsidR="00FD0535">
        <w:rPr>
          <w:rFonts w:ascii="Arial" w:hAnsi="Arial" w:cs="Arial"/>
          <w:sz w:val="24"/>
          <w:szCs w:val="24"/>
        </w:rPr>
        <w:t xml:space="preserve">                           </w:t>
      </w:r>
      <w:r w:rsidRPr="00E13400">
        <w:rPr>
          <w:rFonts w:ascii="Arial" w:hAnsi="Arial" w:cs="Arial"/>
          <w:sz w:val="24"/>
          <w:szCs w:val="24"/>
        </w:rPr>
        <w:t xml:space="preserve">the </w:t>
      </w:r>
      <w:r w:rsidR="00FD0535">
        <w:rPr>
          <w:rFonts w:ascii="Arial" w:hAnsi="Arial" w:cs="Arial"/>
          <w:sz w:val="24"/>
          <w:szCs w:val="24"/>
        </w:rPr>
        <w:t>draft</w:t>
      </w:r>
      <w:r w:rsidR="009D094B" w:rsidRPr="00E13400">
        <w:rPr>
          <w:rFonts w:ascii="Arial" w:hAnsi="Arial" w:cs="Arial"/>
          <w:sz w:val="24"/>
          <w:szCs w:val="24"/>
        </w:rPr>
        <w:t>Guidelines):-</w:t>
      </w:r>
    </w:p>
    <w:p w:rsidR="009D094B" w:rsidRPr="00E13400" w:rsidRDefault="009D094B" w:rsidP="009D094B">
      <w:pPr>
        <w:numPr>
          <w:ilvl w:val="0"/>
          <w:numId w:val="5"/>
        </w:numPr>
        <w:spacing w:after="0" w:line="240" w:lineRule="auto"/>
        <w:rPr>
          <w:rFonts w:ascii="Arial" w:hAnsi="Arial" w:cs="Arial"/>
          <w:sz w:val="24"/>
          <w:szCs w:val="24"/>
        </w:rPr>
      </w:pPr>
      <w:r w:rsidRPr="00E13400">
        <w:rPr>
          <w:rFonts w:ascii="Arial" w:hAnsi="Arial" w:cs="Arial"/>
          <w:sz w:val="24"/>
          <w:szCs w:val="24"/>
        </w:rPr>
        <w:t xml:space="preserve">We would look to a further 2 sessions support for the co-ordinating chaplain - primarily at HRI – possibly on a band 5 (training level) </w:t>
      </w:r>
    </w:p>
    <w:p w:rsidR="009D094B" w:rsidRPr="00E13400" w:rsidRDefault="009D094B" w:rsidP="009D094B">
      <w:pPr>
        <w:spacing w:after="0" w:line="240" w:lineRule="auto"/>
        <w:ind w:left="1800"/>
        <w:rPr>
          <w:rFonts w:ascii="Arial" w:hAnsi="Arial" w:cs="Arial"/>
          <w:sz w:val="24"/>
          <w:szCs w:val="24"/>
        </w:rPr>
      </w:pPr>
    </w:p>
    <w:p w:rsidR="009D094B" w:rsidRPr="00E13400" w:rsidRDefault="009D094B" w:rsidP="009D094B">
      <w:pPr>
        <w:numPr>
          <w:ilvl w:val="0"/>
          <w:numId w:val="5"/>
        </w:numPr>
        <w:spacing w:after="0" w:line="240" w:lineRule="auto"/>
        <w:rPr>
          <w:rFonts w:ascii="Arial" w:hAnsi="Arial" w:cs="Arial"/>
          <w:sz w:val="24"/>
          <w:szCs w:val="24"/>
        </w:rPr>
      </w:pPr>
      <w:r w:rsidRPr="00E13400">
        <w:rPr>
          <w:rFonts w:ascii="Arial" w:hAnsi="Arial" w:cs="Arial"/>
          <w:sz w:val="24"/>
          <w:szCs w:val="24"/>
        </w:rPr>
        <w:t>Adding an extra day for generic chaplaincy work at CRH – to also complement community development Trustwide.</w:t>
      </w:r>
    </w:p>
    <w:p w:rsidR="009D094B" w:rsidRPr="00E13400" w:rsidRDefault="009D094B" w:rsidP="009D094B">
      <w:pPr>
        <w:spacing w:after="0" w:line="240" w:lineRule="auto"/>
        <w:rPr>
          <w:rFonts w:ascii="Arial" w:hAnsi="Arial" w:cs="Arial"/>
          <w:sz w:val="24"/>
          <w:szCs w:val="24"/>
        </w:rPr>
      </w:pPr>
    </w:p>
    <w:p w:rsidR="009D094B" w:rsidRPr="00E13400" w:rsidRDefault="009D094B" w:rsidP="009D094B">
      <w:pPr>
        <w:spacing w:after="0" w:line="240" w:lineRule="auto"/>
        <w:ind w:left="1440"/>
        <w:rPr>
          <w:rFonts w:ascii="Arial" w:hAnsi="Arial" w:cs="Arial"/>
          <w:sz w:val="24"/>
          <w:szCs w:val="24"/>
        </w:rPr>
      </w:pPr>
      <w:r w:rsidRPr="00E13400">
        <w:rPr>
          <w:rFonts w:ascii="Arial" w:hAnsi="Arial" w:cs="Arial"/>
          <w:sz w:val="24"/>
          <w:szCs w:val="24"/>
        </w:rPr>
        <w:t xml:space="preserve">It would not be necessary for the community </w:t>
      </w:r>
      <w:r w:rsidR="006D1036" w:rsidRPr="00E13400">
        <w:rPr>
          <w:rFonts w:ascii="Arial" w:hAnsi="Arial" w:cs="Arial"/>
          <w:sz w:val="24"/>
          <w:szCs w:val="24"/>
        </w:rPr>
        <w:t>l</w:t>
      </w:r>
      <w:r w:rsidRPr="00E13400">
        <w:rPr>
          <w:rFonts w:ascii="Arial" w:hAnsi="Arial" w:cs="Arial"/>
          <w:sz w:val="24"/>
          <w:szCs w:val="24"/>
        </w:rPr>
        <w:t xml:space="preserve">iaison/developmental work to be carried out by an ordained member of a recognised faith community but they would have to have a broad knowledge of chaplaincy and the intricacies of inter-faith working. Our Equality Act obligation of developing opportunities for those of no faith needs to be embraced too.  </w:t>
      </w:r>
    </w:p>
    <w:p w:rsidR="009D094B" w:rsidRPr="00E13400" w:rsidRDefault="009D094B" w:rsidP="009D094B">
      <w:pPr>
        <w:spacing w:after="0" w:line="240" w:lineRule="auto"/>
        <w:ind w:left="720"/>
        <w:rPr>
          <w:rFonts w:ascii="Arial" w:hAnsi="Arial" w:cs="Arial"/>
          <w:sz w:val="24"/>
          <w:szCs w:val="24"/>
        </w:rPr>
      </w:pPr>
    </w:p>
    <w:p w:rsidR="009D094B" w:rsidRPr="00E13400" w:rsidRDefault="009D094B" w:rsidP="009D094B">
      <w:pPr>
        <w:spacing w:after="0" w:line="240" w:lineRule="auto"/>
        <w:ind w:left="720"/>
        <w:rPr>
          <w:rFonts w:ascii="Arial" w:hAnsi="Arial" w:cs="Arial"/>
          <w:sz w:val="24"/>
          <w:szCs w:val="24"/>
        </w:rPr>
      </w:pPr>
      <w:r w:rsidRPr="00E13400">
        <w:rPr>
          <w:rFonts w:ascii="Arial" w:hAnsi="Arial" w:cs="Arial"/>
          <w:sz w:val="24"/>
          <w:szCs w:val="24"/>
        </w:rPr>
        <w:t>Further developments include:-</w:t>
      </w:r>
    </w:p>
    <w:p w:rsidR="009D094B" w:rsidRPr="00E13400" w:rsidRDefault="009D094B" w:rsidP="009D094B">
      <w:pPr>
        <w:spacing w:after="0" w:line="240" w:lineRule="auto"/>
        <w:ind w:left="720"/>
        <w:rPr>
          <w:rFonts w:ascii="Arial" w:hAnsi="Arial" w:cs="Arial"/>
          <w:sz w:val="24"/>
          <w:szCs w:val="24"/>
        </w:rPr>
      </w:pPr>
      <w:r w:rsidRPr="00E13400">
        <w:rPr>
          <w:rFonts w:ascii="Arial" w:hAnsi="Arial" w:cs="Arial"/>
          <w:sz w:val="24"/>
          <w:szCs w:val="24"/>
        </w:rPr>
        <w:t xml:space="preserve">                          </w:t>
      </w:r>
    </w:p>
    <w:p w:rsidR="009D094B" w:rsidRPr="00E13400" w:rsidRDefault="009D094B" w:rsidP="009D094B">
      <w:pPr>
        <w:numPr>
          <w:ilvl w:val="0"/>
          <w:numId w:val="1"/>
        </w:numPr>
        <w:spacing w:after="0" w:line="240" w:lineRule="auto"/>
        <w:ind w:left="1080"/>
        <w:rPr>
          <w:rFonts w:ascii="Arial" w:hAnsi="Arial" w:cs="Arial"/>
          <w:sz w:val="24"/>
          <w:szCs w:val="24"/>
        </w:rPr>
      </w:pPr>
      <w:r w:rsidRPr="00E13400">
        <w:rPr>
          <w:rFonts w:ascii="Arial" w:hAnsi="Arial" w:cs="Arial"/>
          <w:sz w:val="24"/>
          <w:szCs w:val="24"/>
        </w:rPr>
        <w:t xml:space="preserve">Rejuvenate our publicity and information so that everyone knows our role and how to access the service. Many of the resources produced about 18 months ago appear to have been lost in clinical areas. </w:t>
      </w: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numPr>
          <w:ilvl w:val="0"/>
          <w:numId w:val="1"/>
        </w:numPr>
        <w:spacing w:after="0" w:line="240" w:lineRule="auto"/>
        <w:ind w:left="1080"/>
        <w:rPr>
          <w:rFonts w:ascii="Arial" w:hAnsi="Arial" w:cs="Arial"/>
          <w:sz w:val="24"/>
          <w:szCs w:val="24"/>
        </w:rPr>
      </w:pPr>
      <w:r w:rsidRPr="00E13400">
        <w:rPr>
          <w:rFonts w:ascii="Arial" w:hAnsi="Arial" w:cs="Arial"/>
          <w:sz w:val="24"/>
          <w:szCs w:val="24"/>
        </w:rPr>
        <w:t xml:space="preserve">Develop staff training – we need to develop and deliver training to staff on a rolling programme so that they can develop an awareness of when it is appropriate to refer to us both for patients – and, perhaps more significantly, for themselves. </w:t>
      </w: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r w:rsidRPr="00E13400">
        <w:rPr>
          <w:rFonts w:ascii="Arial" w:hAnsi="Arial" w:cs="Arial"/>
          <w:sz w:val="24"/>
          <w:szCs w:val="24"/>
        </w:rPr>
        <w:t xml:space="preserve">It is increasingly important and helpful to us when we may have to expect that less than 70% of wards are covered each week (as per our example) that clinical staff are skilled in identifying need and summoning us to patients. </w:t>
      </w:r>
    </w:p>
    <w:p w:rsidR="009D094B" w:rsidRPr="00E13400" w:rsidRDefault="009D094B" w:rsidP="009D094B">
      <w:pPr>
        <w:spacing w:after="0" w:line="240" w:lineRule="auto"/>
        <w:ind w:left="1080"/>
        <w:rPr>
          <w:rFonts w:ascii="Arial" w:hAnsi="Arial" w:cs="Arial"/>
          <w:sz w:val="24"/>
          <w:szCs w:val="24"/>
        </w:rPr>
      </w:pPr>
    </w:p>
    <w:p w:rsidR="00D975AF" w:rsidRPr="00E13400" w:rsidRDefault="00D975AF" w:rsidP="009D094B">
      <w:pPr>
        <w:spacing w:after="0" w:line="240" w:lineRule="auto"/>
        <w:ind w:left="1080"/>
        <w:rPr>
          <w:rFonts w:ascii="Arial" w:hAnsi="Arial" w:cs="Arial"/>
          <w:sz w:val="24"/>
          <w:szCs w:val="24"/>
        </w:rPr>
      </w:pPr>
    </w:p>
    <w:p w:rsidR="00D975AF" w:rsidRPr="00E13400" w:rsidRDefault="00D975AF" w:rsidP="009D094B">
      <w:pPr>
        <w:spacing w:after="0" w:line="240" w:lineRule="auto"/>
        <w:ind w:left="1080"/>
        <w:rPr>
          <w:rFonts w:ascii="Arial" w:hAnsi="Arial" w:cs="Arial"/>
          <w:sz w:val="24"/>
          <w:szCs w:val="24"/>
        </w:rPr>
      </w:pPr>
    </w:p>
    <w:p w:rsidR="00D975AF" w:rsidRPr="00E13400" w:rsidRDefault="00D975AF" w:rsidP="009D094B">
      <w:pPr>
        <w:spacing w:after="0" w:line="240" w:lineRule="auto"/>
        <w:ind w:left="1080"/>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r w:rsidRPr="00E13400">
        <w:rPr>
          <w:rFonts w:ascii="Arial" w:hAnsi="Arial" w:cs="Arial"/>
          <w:sz w:val="24"/>
          <w:szCs w:val="24"/>
        </w:rPr>
        <w:t>The Chaplaincy</w:t>
      </w:r>
      <w:r w:rsidR="00D975AF" w:rsidRPr="00E13400">
        <w:rPr>
          <w:rFonts w:ascii="Arial" w:hAnsi="Arial" w:cs="Arial"/>
          <w:sz w:val="24"/>
          <w:szCs w:val="24"/>
        </w:rPr>
        <w:t xml:space="preserve"> Team</w:t>
      </w:r>
      <w:r w:rsidRPr="00E13400">
        <w:rPr>
          <w:rFonts w:ascii="Arial" w:hAnsi="Arial" w:cs="Arial"/>
          <w:sz w:val="24"/>
          <w:szCs w:val="24"/>
        </w:rPr>
        <w:t>, September 2014</w:t>
      </w: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p>
    <w:p w:rsidR="009D094B" w:rsidRPr="00E13400" w:rsidRDefault="009D094B" w:rsidP="009D094B">
      <w:pPr>
        <w:spacing w:after="0" w:line="240" w:lineRule="auto"/>
        <w:ind w:left="1080"/>
        <w:rPr>
          <w:rFonts w:ascii="Arial" w:hAnsi="Arial" w:cs="Arial"/>
          <w:sz w:val="24"/>
          <w:szCs w:val="24"/>
        </w:rPr>
      </w:pPr>
    </w:p>
    <w:p w:rsidR="008F526C" w:rsidRPr="00E13400" w:rsidRDefault="008F526C" w:rsidP="009D094B">
      <w:pPr>
        <w:rPr>
          <w:rFonts w:ascii="Arial" w:hAnsi="Arial" w:cs="Arial"/>
          <w:sz w:val="24"/>
          <w:szCs w:val="24"/>
        </w:rPr>
      </w:pPr>
    </w:p>
    <w:sectPr w:rsidR="008F526C" w:rsidRPr="00E1340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00" w:rsidRDefault="00E13400" w:rsidP="00E64E33">
      <w:pPr>
        <w:spacing w:after="0" w:line="240" w:lineRule="auto"/>
      </w:pPr>
      <w:r>
        <w:separator/>
      </w:r>
    </w:p>
  </w:endnote>
  <w:endnote w:type="continuationSeparator" w:id="0">
    <w:p w:rsidR="00E13400" w:rsidRDefault="00E13400" w:rsidP="00E6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402275"/>
      <w:docPartObj>
        <w:docPartGallery w:val="Page Numbers (Bottom of Page)"/>
        <w:docPartUnique/>
      </w:docPartObj>
    </w:sdtPr>
    <w:sdtEndPr>
      <w:rPr>
        <w:noProof/>
      </w:rPr>
    </w:sdtEndPr>
    <w:sdtContent>
      <w:p w:rsidR="00E13400" w:rsidRDefault="00E13400">
        <w:pPr>
          <w:pStyle w:val="Footer"/>
        </w:pPr>
        <w:r>
          <w:fldChar w:fldCharType="begin"/>
        </w:r>
        <w:r>
          <w:instrText xml:space="preserve"> PAGE   \* MERGEFORMAT </w:instrText>
        </w:r>
        <w:r>
          <w:fldChar w:fldCharType="separate"/>
        </w:r>
        <w:r w:rsidR="00FD0535">
          <w:rPr>
            <w:noProof/>
          </w:rPr>
          <w:t>2</w:t>
        </w:r>
        <w:r>
          <w:rPr>
            <w:noProof/>
          </w:rPr>
          <w:fldChar w:fldCharType="end"/>
        </w:r>
      </w:p>
    </w:sdtContent>
  </w:sdt>
  <w:p w:rsidR="00E13400" w:rsidRDefault="00E13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00" w:rsidRDefault="00E13400" w:rsidP="00E64E33">
      <w:pPr>
        <w:spacing w:after="0" w:line="240" w:lineRule="auto"/>
      </w:pPr>
      <w:r>
        <w:separator/>
      </w:r>
    </w:p>
  </w:footnote>
  <w:footnote w:type="continuationSeparator" w:id="0">
    <w:p w:rsidR="00E13400" w:rsidRDefault="00E13400" w:rsidP="00E64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F46"/>
    <w:multiLevelType w:val="hybridMultilevel"/>
    <w:tmpl w:val="522E3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DC5ACA"/>
    <w:multiLevelType w:val="hybridMultilevel"/>
    <w:tmpl w:val="C3680E60"/>
    <w:lvl w:ilvl="0" w:tplc="ECCE3FE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193417"/>
    <w:multiLevelType w:val="hybridMultilevel"/>
    <w:tmpl w:val="A8DE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F602C"/>
    <w:multiLevelType w:val="hybridMultilevel"/>
    <w:tmpl w:val="708E6A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1A42E63"/>
    <w:multiLevelType w:val="hybridMultilevel"/>
    <w:tmpl w:val="09AA1162"/>
    <w:lvl w:ilvl="0" w:tplc="5B0AE700">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435E18"/>
    <w:multiLevelType w:val="hybridMultilevel"/>
    <w:tmpl w:val="678841FC"/>
    <w:lvl w:ilvl="0" w:tplc="77380DD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A9A6B84"/>
    <w:multiLevelType w:val="hybridMultilevel"/>
    <w:tmpl w:val="726CF3FC"/>
    <w:lvl w:ilvl="0" w:tplc="FA1A755A">
      <w:start w:val="1"/>
      <w:numFmt w:val="lowerLetter"/>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7">
    <w:nsid w:val="3DEE133A"/>
    <w:multiLevelType w:val="hybridMultilevel"/>
    <w:tmpl w:val="8B6C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BA0568"/>
    <w:multiLevelType w:val="hybridMultilevel"/>
    <w:tmpl w:val="6EDAFEE4"/>
    <w:lvl w:ilvl="0" w:tplc="0F86D192">
      <w:start w:val="3"/>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5FDD5C9E"/>
    <w:multiLevelType w:val="hybridMultilevel"/>
    <w:tmpl w:val="20C810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01F3DFB"/>
    <w:multiLevelType w:val="hybridMultilevel"/>
    <w:tmpl w:val="19AA0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0BC3B20"/>
    <w:multiLevelType w:val="hybridMultilevel"/>
    <w:tmpl w:val="19AAED62"/>
    <w:lvl w:ilvl="0" w:tplc="B09CE30E">
      <w:start w:val="1"/>
      <w:numFmt w:val="decimal"/>
      <w:lvlText w:val="%1)"/>
      <w:lvlJc w:val="left"/>
      <w:pPr>
        <w:ind w:left="1665" w:hanging="360"/>
      </w:pPr>
      <w:rPr>
        <w:rFonts w:hint="default"/>
      </w:rPr>
    </w:lvl>
    <w:lvl w:ilvl="1" w:tplc="08090019" w:tentative="1">
      <w:start w:val="1"/>
      <w:numFmt w:val="lowerLetter"/>
      <w:lvlText w:val="%2."/>
      <w:lvlJc w:val="left"/>
      <w:pPr>
        <w:ind w:left="2385" w:hanging="360"/>
      </w:pPr>
    </w:lvl>
    <w:lvl w:ilvl="2" w:tplc="0809001B" w:tentative="1">
      <w:start w:val="1"/>
      <w:numFmt w:val="lowerRoman"/>
      <w:lvlText w:val="%3."/>
      <w:lvlJc w:val="right"/>
      <w:pPr>
        <w:ind w:left="3105" w:hanging="180"/>
      </w:pPr>
    </w:lvl>
    <w:lvl w:ilvl="3" w:tplc="0809000F" w:tentative="1">
      <w:start w:val="1"/>
      <w:numFmt w:val="decimal"/>
      <w:lvlText w:val="%4."/>
      <w:lvlJc w:val="left"/>
      <w:pPr>
        <w:ind w:left="3825" w:hanging="360"/>
      </w:pPr>
    </w:lvl>
    <w:lvl w:ilvl="4" w:tplc="08090019" w:tentative="1">
      <w:start w:val="1"/>
      <w:numFmt w:val="lowerLetter"/>
      <w:lvlText w:val="%5."/>
      <w:lvlJc w:val="left"/>
      <w:pPr>
        <w:ind w:left="4545" w:hanging="360"/>
      </w:pPr>
    </w:lvl>
    <w:lvl w:ilvl="5" w:tplc="0809001B" w:tentative="1">
      <w:start w:val="1"/>
      <w:numFmt w:val="lowerRoman"/>
      <w:lvlText w:val="%6."/>
      <w:lvlJc w:val="right"/>
      <w:pPr>
        <w:ind w:left="5265" w:hanging="180"/>
      </w:pPr>
    </w:lvl>
    <w:lvl w:ilvl="6" w:tplc="0809000F" w:tentative="1">
      <w:start w:val="1"/>
      <w:numFmt w:val="decimal"/>
      <w:lvlText w:val="%7."/>
      <w:lvlJc w:val="left"/>
      <w:pPr>
        <w:ind w:left="5985" w:hanging="360"/>
      </w:pPr>
    </w:lvl>
    <w:lvl w:ilvl="7" w:tplc="08090019" w:tentative="1">
      <w:start w:val="1"/>
      <w:numFmt w:val="lowerLetter"/>
      <w:lvlText w:val="%8."/>
      <w:lvlJc w:val="left"/>
      <w:pPr>
        <w:ind w:left="6705" w:hanging="360"/>
      </w:pPr>
    </w:lvl>
    <w:lvl w:ilvl="8" w:tplc="0809001B" w:tentative="1">
      <w:start w:val="1"/>
      <w:numFmt w:val="lowerRoman"/>
      <w:lvlText w:val="%9."/>
      <w:lvlJc w:val="right"/>
      <w:pPr>
        <w:ind w:left="7425" w:hanging="180"/>
      </w:pPr>
    </w:lvl>
  </w:abstractNum>
  <w:num w:numId="1">
    <w:abstractNumId w:val="2"/>
  </w:num>
  <w:num w:numId="2">
    <w:abstractNumId w:val="9"/>
  </w:num>
  <w:num w:numId="3">
    <w:abstractNumId w:val="5"/>
  </w:num>
  <w:num w:numId="4">
    <w:abstractNumId w:val="1"/>
  </w:num>
  <w:num w:numId="5">
    <w:abstractNumId w:val="4"/>
  </w:num>
  <w:num w:numId="6">
    <w:abstractNumId w:val="7"/>
  </w:num>
  <w:num w:numId="7">
    <w:abstractNumId w:val="3"/>
  </w:num>
  <w:num w:numId="8">
    <w:abstractNumId w:val="0"/>
  </w:num>
  <w:num w:numId="9">
    <w:abstractNumId w:val="8"/>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9A"/>
    <w:rsid w:val="00072FA2"/>
    <w:rsid w:val="00285BF2"/>
    <w:rsid w:val="002E2C77"/>
    <w:rsid w:val="003A0BA6"/>
    <w:rsid w:val="00421140"/>
    <w:rsid w:val="0042794D"/>
    <w:rsid w:val="005C14DF"/>
    <w:rsid w:val="006D1036"/>
    <w:rsid w:val="006D5682"/>
    <w:rsid w:val="007E359A"/>
    <w:rsid w:val="008F526C"/>
    <w:rsid w:val="009D094B"/>
    <w:rsid w:val="009D7A4C"/>
    <w:rsid w:val="00A65381"/>
    <w:rsid w:val="00B710A1"/>
    <w:rsid w:val="00BA6B85"/>
    <w:rsid w:val="00BD7D37"/>
    <w:rsid w:val="00BF785B"/>
    <w:rsid w:val="00C25C20"/>
    <w:rsid w:val="00C37035"/>
    <w:rsid w:val="00D2046D"/>
    <w:rsid w:val="00D277C1"/>
    <w:rsid w:val="00D808E8"/>
    <w:rsid w:val="00D975AF"/>
    <w:rsid w:val="00E13400"/>
    <w:rsid w:val="00E64E33"/>
    <w:rsid w:val="00F605D5"/>
    <w:rsid w:val="00F6321D"/>
    <w:rsid w:val="00F63366"/>
    <w:rsid w:val="00FD0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094B"/>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D094B"/>
    <w:pPr>
      <w:ind w:left="720"/>
      <w:contextualSpacing/>
    </w:pPr>
  </w:style>
  <w:style w:type="character" w:styleId="Hyperlink">
    <w:name w:val="Hyperlink"/>
    <w:basedOn w:val="DefaultParagraphFont"/>
    <w:uiPriority w:val="99"/>
    <w:unhideWhenUsed/>
    <w:rsid w:val="009D094B"/>
    <w:rPr>
      <w:color w:val="0000FF" w:themeColor="hyperlink"/>
      <w:u w:val="single"/>
    </w:rPr>
  </w:style>
  <w:style w:type="paragraph" w:styleId="BalloonText">
    <w:name w:val="Balloon Text"/>
    <w:basedOn w:val="Normal"/>
    <w:link w:val="BalloonTextChar"/>
    <w:uiPriority w:val="99"/>
    <w:semiHidden/>
    <w:unhideWhenUsed/>
    <w:rsid w:val="009D0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4B"/>
    <w:rPr>
      <w:rFonts w:ascii="Tahoma" w:eastAsia="Calibri" w:hAnsi="Tahoma" w:cs="Tahoma"/>
      <w:sz w:val="16"/>
      <w:szCs w:val="16"/>
    </w:rPr>
  </w:style>
  <w:style w:type="paragraph" w:styleId="Header">
    <w:name w:val="header"/>
    <w:basedOn w:val="Normal"/>
    <w:link w:val="HeaderChar"/>
    <w:uiPriority w:val="99"/>
    <w:unhideWhenUsed/>
    <w:rsid w:val="00E6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E33"/>
    <w:rPr>
      <w:rFonts w:ascii="Calibri" w:eastAsia="Calibri" w:hAnsi="Calibri" w:cs="Times New Roman"/>
    </w:rPr>
  </w:style>
  <w:style w:type="paragraph" w:styleId="Footer">
    <w:name w:val="footer"/>
    <w:basedOn w:val="Normal"/>
    <w:link w:val="FooterChar"/>
    <w:uiPriority w:val="99"/>
    <w:unhideWhenUsed/>
    <w:rsid w:val="00E6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E3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094B"/>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D094B"/>
    <w:pPr>
      <w:ind w:left="720"/>
      <w:contextualSpacing/>
    </w:pPr>
  </w:style>
  <w:style w:type="character" w:styleId="Hyperlink">
    <w:name w:val="Hyperlink"/>
    <w:basedOn w:val="DefaultParagraphFont"/>
    <w:uiPriority w:val="99"/>
    <w:unhideWhenUsed/>
    <w:rsid w:val="009D094B"/>
    <w:rPr>
      <w:color w:val="0000FF" w:themeColor="hyperlink"/>
      <w:u w:val="single"/>
    </w:rPr>
  </w:style>
  <w:style w:type="paragraph" w:styleId="BalloonText">
    <w:name w:val="Balloon Text"/>
    <w:basedOn w:val="Normal"/>
    <w:link w:val="BalloonTextChar"/>
    <w:uiPriority w:val="99"/>
    <w:semiHidden/>
    <w:unhideWhenUsed/>
    <w:rsid w:val="009D0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4B"/>
    <w:rPr>
      <w:rFonts w:ascii="Tahoma" w:eastAsia="Calibri" w:hAnsi="Tahoma" w:cs="Tahoma"/>
      <w:sz w:val="16"/>
      <w:szCs w:val="16"/>
    </w:rPr>
  </w:style>
  <w:style w:type="paragraph" w:styleId="Header">
    <w:name w:val="header"/>
    <w:basedOn w:val="Normal"/>
    <w:link w:val="HeaderChar"/>
    <w:uiPriority w:val="99"/>
    <w:unhideWhenUsed/>
    <w:rsid w:val="00E6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E33"/>
    <w:rPr>
      <w:rFonts w:ascii="Calibri" w:eastAsia="Calibri" w:hAnsi="Calibri" w:cs="Times New Roman"/>
    </w:rPr>
  </w:style>
  <w:style w:type="paragraph" w:styleId="Footer">
    <w:name w:val="footer"/>
    <w:basedOn w:val="Normal"/>
    <w:link w:val="FooterChar"/>
    <w:uiPriority w:val="99"/>
    <w:unhideWhenUsed/>
    <w:rsid w:val="00E6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E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ww.cht.nhs.uk/divisions/corporate/nursing/chaplai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3024</Words>
  <Characters>17242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Spencer</dc:creator>
  <cp:lastModifiedBy>George Spencer</cp:lastModifiedBy>
  <cp:revision>4</cp:revision>
  <cp:lastPrinted>2014-09-09T12:00:00Z</cp:lastPrinted>
  <dcterms:created xsi:type="dcterms:W3CDTF">2014-10-28T09:34:00Z</dcterms:created>
  <dcterms:modified xsi:type="dcterms:W3CDTF">2014-10-29T10:20:00Z</dcterms:modified>
</cp:coreProperties>
</file>